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C7DD5" w14:textId="77777777" w:rsidR="00B659D6" w:rsidRDefault="00B05192" w:rsidP="00DC3D65">
      <w:pPr>
        <w:tabs>
          <w:tab w:val="left" w:pos="2520"/>
        </w:tabs>
        <w:rPr>
          <w:rFonts w:ascii="Garamond" w:hAnsi="Garamond"/>
          <w:b/>
          <w:szCs w:val="24"/>
        </w:rPr>
      </w:pPr>
      <w:r>
        <w:rPr>
          <w:noProof/>
        </w:rPr>
        <w:drawing>
          <wp:anchor distT="0" distB="0" distL="114300" distR="114300" simplePos="0" relativeHeight="251657728" behindDoc="1" locked="0" layoutInCell="1" allowOverlap="1" wp14:anchorId="433054AC" wp14:editId="302D1C88">
            <wp:simplePos x="0" y="0"/>
            <wp:positionH relativeFrom="column">
              <wp:posOffset>0</wp:posOffset>
            </wp:positionH>
            <wp:positionV relativeFrom="paragraph">
              <wp:posOffset>-177800</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p>
    <w:p w14:paraId="14240982" w14:textId="77777777" w:rsidR="00DC3D65" w:rsidRPr="00DC3D65" w:rsidRDefault="00DC3D65" w:rsidP="00DC3D65">
      <w:pPr>
        <w:tabs>
          <w:tab w:val="left" w:pos="2520"/>
        </w:tabs>
        <w:rPr>
          <w:rFonts w:ascii="Garamond" w:hAnsi="Garamond"/>
          <w:b/>
          <w:sz w:val="56"/>
          <w:szCs w:val="56"/>
        </w:rPr>
      </w:pPr>
      <w:r>
        <w:rPr>
          <w:rFonts w:ascii="Garamond" w:hAnsi="Garamond"/>
          <w:b/>
          <w:sz w:val="56"/>
        </w:rPr>
        <w:tab/>
      </w:r>
    </w:p>
    <w:p w14:paraId="458D6B63" w14:textId="77777777" w:rsidR="00DC3D65" w:rsidRDefault="00DC3D65" w:rsidP="00DC3D65">
      <w:pPr>
        <w:tabs>
          <w:tab w:val="left" w:pos="2520"/>
        </w:tabs>
        <w:rPr>
          <w:rFonts w:ascii="Garamond" w:hAnsi="Garamond"/>
          <w:b/>
          <w:sz w:val="56"/>
          <w:szCs w:val="56"/>
        </w:rPr>
      </w:pPr>
      <w:r w:rsidRPr="00DC3D65">
        <w:rPr>
          <w:rFonts w:ascii="Garamond" w:hAnsi="Garamond"/>
          <w:b/>
          <w:sz w:val="56"/>
          <w:szCs w:val="56"/>
        </w:rPr>
        <w:tab/>
        <w:t>City Council Memorandum</w:t>
      </w:r>
    </w:p>
    <w:p w14:paraId="5D5D806B" w14:textId="77777777" w:rsidR="00DC3D65" w:rsidRPr="00DC3D65" w:rsidRDefault="00DC3D65" w:rsidP="00DC3D65">
      <w:pPr>
        <w:tabs>
          <w:tab w:val="left" w:pos="2520"/>
        </w:tabs>
        <w:rPr>
          <w:rFonts w:ascii="Garamond" w:hAnsi="Garamond"/>
          <w:b/>
          <w:sz w:val="16"/>
          <w:szCs w:val="16"/>
        </w:rPr>
      </w:pPr>
    </w:p>
    <w:p w14:paraId="67145F56" w14:textId="77777777" w:rsidR="00E27D76" w:rsidRPr="00A010DB" w:rsidRDefault="002556F6" w:rsidP="00226208">
      <w:pPr>
        <w:ind w:right="-72"/>
        <w:rPr>
          <w:rFonts w:ascii="Arial" w:hAnsi="Arial" w:cs="Arial"/>
          <w:szCs w:val="24"/>
        </w:rPr>
      </w:pPr>
      <w:r>
        <w:rPr>
          <w:rFonts w:ascii="Arial" w:hAnsi="Arial" w:cs="Arial"/>
          <w:szCs w:val="24"/>
        </w:rPr>
        <w:pict w14:anchorId="4DAC6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3" o:title="bd15035_" grayscale="t" bilevel="t"/>
          </v:shape>
        </w:pict>
      </w:r>
    </w:p>
    <w:p w14:paraId="139A579D" w14:textId="1547BD84" w:rsidR="00E27D76" w:rsidRPr="00A010DB" w:rsidRDefault="00C76DD8" w:rsidP="00D469E0">
      <w:pPr>
        <w:tabs>
          <w:tab w:val="left" w:pos="1440"/>
          <w:tab w:val="left" w:pos="6750"/>
          <w:tab w:val="left" w:pos="7200"/>
        </w:tabs>
        <w:rPr>
          <w:rFonts w:ascii="Arial" w:hAnsi="Arial" w:cs="Arial"/>
          <w:bCs/>
          <w:szCs w:val="24"/>
        </w:rPr>
      </w:pPr>
      <w:r w:rsidRPr="00A010DB">
        <w:rPr>
          <w:rFonts w:ascii="Arial" w:hAnsi="Arial" w:cs="Arial"/>
          <w:b/>
          <w:szCs w:val="24"/>
        </w:rPr>
        <w:t>TO:</w:t>
      </w:r>
      <w:r w:rsidRPr="00A010DB">
        <w:rPr>
          <w:rFonts w:ascii="Arial" w:hAnsi="Arial" w:cs="Arial"/>
          <w:b/>
          <w:szCs w:val="24"/>
        </w:rPr>
        <w:tab/>
      </w:r>
      <w:r w:rsidR="00E27D76" w:rsidRPr="00A010DB">
        <w:rPr>
          <w:rFonts w:ascii="Arial" w:hAnsi="Arial" w:cs="Arial"/>
          <w:b/>
          <w:szCs w:val="24"/>
        </w:rPr>
        <w:t>HONORABLE MAYOR AND CITY COUNCIL</w:t>
      </w:r>
      <w:r w:rsidR="009B449F">
        <w:rPr>
          <w:rFonts w:ascii="Arial" w:hAnsi="Arial" w:cs="Arial"/>
          <w:b/>
          <w:szCs w:val="24"/>
        </w:rPr>
        <w:t xml:space="preserve">  </w:t>
      </w:r>
      <w:r w:rsidR="001D3212">
        <w:rPr>
          <w:rFonts w:ascii="Arial" w:hAnsi="Arial" w:cs="Arial"/>
          <w:b/>
          <w:szCs w:val="24"/>
        </w:rPr>
        <w:tab/>
      </w:r>
      <w:r w:rsidR="00A010DB">
        <w:rPr>
          <w:rFonts w:ascii="Arial" w:hAnsi="Arial" w:cs="Arial"/>
          <w:b/>
          <w:szCs w:val="24"/>
        </w:rPr>
        <w:t xml:space="preserve">DATE: </w:t>
      </w:r>
      <w:r w:rsidR="00D469E0">
        <w:rPr>
          <w:rFonts w:ascii="Arial" w:hAnsi="Arial" w:cs="Arial"/>
          <w:b/>
          <w:szCs w:val="24"/>
        </w:rPr>
        <w:t>SEPTEMBER 15</w:t>
      </w:r>
      <w:r w:rsidR="009A0D8A">
        <w:rPr>
          <w:rFonts w:ascii="Arial" w:hAnsi="Arial" w:cs="Arial"/>
          <w:b/>
          <w:szCs w:val="24"/>
        </w:rPr>
        <w:t>, 202</w:t>
      </w:r>
      <w:r w:rsidR="00CF0EFC">
        <w:rPr>
          <w:rFonts w:ascii="Arial" w:hAnsi="Arial" w:cs="Arial"/>
          <w:b/>
          <w:szCs w:val="24"/>
        </w:rPr>
        <w:t>6</w:t>
      </w:r>
    </w:p>
    <w:p w14:paraId="231FCEB2" w14:textId="77777777" w:rsidR="00226208" w:rsidRDefault="00226208" w:rsidP="00226208">
      <w:pPr>
        <w:tabs>
          <w:tab w:val="left" w:pos="1440"/>
          <w:tab w:val="left" w:pos="7200"/>
        </w:tabs>
        <w:ind w:left="1440" w:hanging="1440"/>
        <w:rPr>
          <w:rFonts w:ascii="Arial" w:hAnsi="Arial" w:cs="Arial"/>
          <w:b/>
          <w:snapToGrid/>
          <w:szCs w:val="24"/>
        </w:rPr>
      </w:pPr>
    </w:p>
    <w:p w14:paraId="16494009" w14:textId="5F76666F" w:rsidR="00A010DB" w:rsidRPr="00CF6057" w:rsidRDefault="00C76DD8" w:rsidP="00CF6057">
      <w:pPr>
        <w:tabs>
          <w:tab w:val="left" w:pos="1440"/>
          <w:tab w:val="left" w:pos="7200"/>
        </w:tabs>
        <w:ind w:left="1440" w:hanging="1440"/>
        <w:rPr>
          <w:rFonts w:ascii="Arial" w:hAnsi="Arial" w:cs="Arial"/>
          <w:b/>
          <w:snapToGrid/>
          <w:szCs w:val="24"/>
        </w:rPr>
      </w:pPr>
      <w:r w:rsidRPr="00A010DB">
        <w:rPr>
          <w:rFonts w:ascii="Arial" w:hAnsi="Arial" w:cs="Arial"/>
          <w:b/>
          <w:snapToGrid/>
          <w:szCs w:val="24"/>
        </w:rPr>
        <w:t xml:space="preserve">FROM: </w:t>
      </w:r>
      <w:r w:rsidR="00CF6057">
        <w:rPr>
          <w:rFonts w:ascii="Arial" w:hAnsi="Arial" w:cs="Arial"/>
          <w:b/>
          <w:snapToGrid/>
          <w:szCs w:val="24"/>
        </w:rPr>
        <w:tab/>
      </w:r>
      <w:r w:rsidR="00065EB3">
        <w:rPr>
          <w:rFonts w:ascii="Arial" w:hAnsi="Arial" w:cs="Arial"/>
          <w:b/>
          <w:szCs w:val="24"/>
        </w:rPr>
        <w:t>KEVIN SHIN, FIRE MARSHAL</w:t>
      </w:r>
      <w:r w:rsidR="00256719">
        <w:rPr>
          <w:rFonts w:ascii="Arial" w:hAnsi="Arial" w:cs="Arial"/>
          <w:b/>
          <w:szCs w:val="24"/>
        </w:rPr>
        <w:t xml:space="preserve">                              </w:t>
      </w:r>
      <w:r w:rsidR="00A47195" w:rsidRPr="00A010DB">
        <w:rPr>
          <w:rFonts w:ascii="Arial" w:hAnsi="Arial" w:cs="Arial"/>
          <w:b/>
          <w:szCs w:val="24"/>
        </w:rPr>
        <w:t>W</w:t>
      </w:r>
      <w:r w:rsidR="00766F17">
        <w:rPr>
          <w:rFonts w:ascii="Arial" w:hAnsi="Arial" w:cs="Arial"/>
          <w:b/>
          <w:szCs w:val="24"/>
        </w:rPr>
        <w:t xml:space="preserve">ARDS: ALL </w:t>
      </w:r>
    </w:p>
    <w:p w14:paraId="132A43AF" w14:textId="485AAC13" w:rsidR="00226208" w:rsidRDefault="00CF6057" w:rsidP="00226208">
      <w:pPr>
        <w:tabs>
          <w:tab w:val="left" w:pos="1440"/>
        </w:tabs>
        <w:ind w:left="1440" w:hanging="1440"/>
        <w:jc w:val="both"/>
        <w:rPr>
          <w:rFonts w:ascii="Arial" w:hAnsi="Arial" w:cs="Arial"/>
          <w:b/>
          <w:szCs w:val="24"/>
        </w:rPr>
      </w:pPr>
      <w:r>
        <w:rPr>
          <w:rFonts w:ascii="Arial" w:hAnsi="Arial" w:cs="Arial"/>
          <w:b/>
          <w:szCs w:val="24"/>
        </w:rPr>
        <w:tab/>
      </w:r>
      <w:r w:rsidR="003C452F">
        <w:rPr>
          <w:rFonts w:ascii="Arial" w:hAnsi="Arial" w:cs="Arial"/>
          <w:b/>
          <w:szCs w:val="24"/>
        </w:rPr>
        <w:t xml:space="preserve"> </w:t>
      </w:r>
    </w:p>
    <w:p w14:paraId="791ADED1" w14:textId="77777777" w:rsidR="00CF6057" w:rsidRDefault="00CF6057" w:rsidP="00226208">
      <w:pPr>
        <w:tabs>
          <w:tab w:val="left" w:pos="1440"/>
        </w:tabs>
        <w:ind w:left="1440" w:hanging="1440"/>
        <w:jc w:val="both"/>
        <w:rPr>
          <w:rFonts w:ascii="Arial" w:hAnsi="Arial" w:cs="Arial"/>
          <w:b/>
          <w:szCs w:val="24"/>
        </w:rPr>
      </w:pPr>
    </w:p>
    <w:p w14:paraId="620A8F66" w14:textId="524892AE" w:rsidR="00F15460" w:rsidRDefault="0074490A" w:rsidP="00CF6057">
      <w:pPr>
        <w:tabs>
          <w:tab w:val="left" w:pos="1440"/>
        </w:tabs>
        <w:ind w:left="1440" w:hanging="1440"/>
        <w:jc w:val="both"/>
        <w:rPr>
          <w:rFonts w:ascii="Arial" w:hAnsi="Arial" w:cs="Arial"/>
          <w:b/>
          <w:szCs w:val="24"/>
        </w:rPr>
      </w:pPr>
      <w:r>
        <w:rPr>
          <w:rFonts w:ascii="Arial" w:hAnsi="Arial" w:cs="Arial"/>
          <w:b/>
          <w:szCs w:val="24"/>
        </w:rPr>
        <w:t>SUBJECT:</w:t>
      </w:r>
      <w:r>
        <w:rPr>
          <w:rFonts w:ascii="Arial" w:hAnsi="Arial" w:cs="Arial"/>
          <w:b/>
          <w:szCs w:val="24"/>
        </w:rPr>
        <w:tab/>
      </w:r>
      <w:r w:rsidR="00F15460">
        <w:rPr>
          <w:rFonts w:ascii="Arial" w:hAnsi="Arial" w:cs="Arial"/>
          <w:b/>
          <w:szCs w:val="24"/>
        </w:rPr>
        <w:t xml:space="preserve">RECEIVE AND FILE THE CITY OF RIVERSIDE FIRE DEPARTMENT ANNUAL FIRE INSPECTION COMPLIANCE REPORT </w:t>
      </w:r>
      <w:r w:rsidR="00F13B2C">
        <w:rPr>
          <w:rFonts w:ascii="Arial" w:hAnsi="Arial" w:cs="Arial"/>
          <w:b/>
          <w:szCs w:val="24"/>
        </w:rPr>
        <w:t>FOR</w:t>
      </w:r>
      <w:r w:rsidR="00F15460">
        <w:rPr>
          <w:rFonts w:ascii="Arial" w:hAnsi="Arial" w:cs="Arial"/>
          <w:b/>
          <w:szCs w:val="24"/>
        </w:rPr>
        <w:t xml:space="preserve"> </w:t>
      </w:r>
      <w:r w:rsidR="004550B5">
        <w:rPr>
          <w:rFonts w:ascii="Arial" w:hAnsi="Arial" w:cs="Arial"/>
          <w:b/>
          <w:szCs w:val="24"/>
        </w:rPr>
        <w:t xml:space="preserve">STATE </w:t>
      </w:r>
      <w:r w:rsidR="00F15460">
        <w:rPr>
          <w:rFonts w:ascii="Arial" w:hAnsi="Arial" w:cs="Arial"/>
          <w:b/>
          <w:szCs w:val="24"/>
        </w:rPr>
        <w:t>MANDATED INSPECTION</w:t>
      </w:r>
      <w:r w:rsidR="004550B5">
        <w:rPr>
          <w:rFonts w:ascii="Arial" w:hAnsi="Arial" w:cs="Arial"/>
          <w:b/>
          <w:szCs w:val="24"/>
        </w:rPr>
        <w:t>S</w:t>
      </w:r>
      <w:r w:rsidR="00F15460">
        <w:rPr>
          <w:rFonts w:ascii="Arial" w:hAnsi="Arial" w:cs="Arial"/>
          <w:b/>
          <w:szCs w:val="24"/>
        </w:rPr>
        <w:t xml:space="preserve"> </w:t>
      </w:r>
      <w:r w:rsidR="004550B5">
        <w:rPr>
          <w:rFonts w:ascii="Arial" w:hAnsi="Arial" w:cs="Arial"/>
          <w:b/>
          <w:szCs w:val="24"/>
        </w:rPr>
        <w:t xml:space="preserve">PURSUANT TO </w:t>
      </w:r>
      <w:r w:rsidR="00F15460">
        <w:rPr>
          <w:rFonts w:ascii="Arial" w:hAnsi="Arial" w:cs="Arial"/>
          <w:b/>
          <w:szCs w:val="24"/>
        </w:rPr>
        <w:t>SENATE BILL 1205 AND CALIFORNIA HEALTH AND SAFETY CODE SECTION 13146.4.</w:t>
      </w:r>
    </w:p>
    <w:p w14:paraId="53781A8F" w14:textId="77777777" w:rsidR="00F15460" w:rsidRDefault="00F15460" w:rsidP="00CF6057">
      <w:pPr>
        <w:tabs>
          <w:tab w:val="left" w:pos="1440"/>
        </w:tabs>
        <w:ind w:left="1440" w:hanging="1440"/>
        <w:jc w:val="both"/>
        <w:rPr>
          <w:rFonts w:ascii="Arial" w:hAnsi="Arial" w:cs="Arial"/>
          <w:b/>
          <w:szCs w:val="24"/>
        </w:rPr>
      </w:pPr>
    </w:p>
    <w:p w14:paraId="08180410" w14:textId="2A8E1EAB" w:rsidR="00A010DB" w:rsidRPr="0074490A" w:rsidRDefault="00D46B44" w:rsidP="00226208">
      <w:pPr>
        <w:jc w:val="both"/>
        <w:rPr>
          <w:rFonts w:ascii="Arial" w:hAnsi="Arial" w:cs="Arial"/>
          <w:sz w:val="20"/>
          <w:szCs w:val="24"/>
        </w:rPr>
      </w:pPr>
      <w:r w:rsidRPr="00A010DB">
        <w:rPr>
          <w:rFonts w:ascii="Arial" w:hAnsi="Arial" w:cs="Arial"/>
          <w:b/>
          <w:szCs w:val="24"/>
          <w:u w:val="single"/>
        </w:rPr>
        <w:t>ISSUE</w:t>
      </w:r>
      <w:r w:rsidRPr="00A010DB">
        <w:rPr>
          <w:rFonts w:ascii="Arial" w:hAnsi="Arial" w:cs="Arial"/>
          <w:b/>
          <w:szCs w:val="24"/>
        </w:rPr>
        <w:t>:</w:t>
      </w:r>
      <w:r w:rsidR="0074490A">
        <w:rPr>
          <w:rFonts w:ascii="Arial" w:hAnsi="Arial" w:cs="Arial"/>
          <w:b/>
          <w:szCs w:val="24"/>
        </w:rPr>
        <w:t xml:space="preserve"> </w:t>
      </w:r>
    </w:p>
    <w:p w14:paraId="5BC90C7C" w14:textId="77777777" w:rsidR="009837EF" w:rsidRPr="009837EF" w:rsidRDefault="009837EF" w:rsidP="009837EF">
      <w:pPr>
        <w:widowControl/>
        <w:autoSpaceDE w:val="0"/>
        <w:autoSpaceDN w:val="0"/>
        <w:adjustRightInd w:val="0"/>
        <w:rPr>
          <w:rFonts w:ascii="Calibri" w:hAnsi="Calibri" w:cs="Calibri"/>
          <w:snapToGrid/>
          <w:color w:val="000000"/>
          <w:szCs w:val="24"/>
        </w:rPr>
      </w:pPr>
    </w:p>
    <w:p w14:paraId="37125A63" w14:textId="5D4AB234" w:rsidR="007B2B95" w:rsidRPr="007B2B95" w:rsidRDefault="007B2B95" w:rsidP="007B2B95">
      <w:pPr>
        <w:jc w:val="both"/>
        <w:rPr>
          <w:rFonts w:ascii="Arial" w:hAnsi="Arial" w:cs="Arial"/>
          <w:snapToGrid/>
          <w:color w:val="000000"/>
          <w:szCs w:val="24"/>
        </w:rPr>
      </w:pPr>
      <w:r w:rsidRPr="007B2B95">
        <w:rPr>
          <w:rFonts w:ascii="Arial" w:hAnsi="Arial" w:cs="Arial"/>
          <w:snapToGrid/>
          <w:color w:val="000000"/>
          <w:szCs w:val="24"/>
        </w:rPr>
        <w:t>Local fire departments are mandated under California Health and Safety Code Sections 13146.2 and 13146.3 to conduct annual fire inspections of all public and private schools, hotels, motels, lodging houses, apartment and condominium buildings, high</w:t>
      </w:r>
      <w:r w:rsidRPr="007B2B95">
        <w:rPr>
          <w:rFonts w:ascii="Arial" w:hAnsi="Arial" w:cs="Arial"/>
          <w:snapToGrid/>
          <w:color w:val="000000"/>
          <w:szCs w:val="24"/>
        </w:rPr>
        <w:noBreakHyphen/>
        <w:t xml:space="preserve">rise buildings, and jails. Additionally, </w:t>
      </w:r>
      <w:r w:rsidR="00D410DC">
        <w:rPr>
          <w:rFonts w:ascii="Arial" w:hAnsi="Arial" w:cs="Arial"/>
          <w:snapToGrid/>
          <w:color w:val="000000"/>
          <w:szCs w:val="24"/>
        </w:rPr>
        <w:t xml:space="preserve">California Health and Safety Code </w:t>
      </w:r>
      <w:r w:rsidRPr="007B2B95">
        <w:rPr>
          <w:rFonts w:ascii="Arial" w:hAnsi="Arial" w:cs="Arial"/>
          <w:snapToGrid/>
          <w:color w:val="000000"/>
          <w:szCs w:val="24"/>
        </w:rPr>
        <w:t>Section 13146.4</w:t>
      </w:r>
      <w:r w:rsidR="00D410DC">
        <w:rPr>
          <w:rFonts w:ascii="Arial" w:hAnsi="Arial" w:cs="Arial"/>
          <w:snapToGrid/>
          <w:color w:val="000000"/>
          <w:szCs w:val="24"/>
        </w:rPr>
        <w:t xml:space="preserve"> enacted through Sen</w:t>
      </w:r>
      <w:r w:rsidR="0026310F">
        <w:rPr>
          <w:rFonts w:ascii="Arial" w:hAnsi="Arial" w:cs="Arial"/>
          <w:snapToGrid/>
          <w:color w:val="000000"/>
          <w:szCs w:val="24"/>
        </w:rPr>
        <w:t>a</w:t>
      </w:r>
      <w:r w:rsidR="00D410DC">
        <w:rPr>
          <w:rFonts w:ascii="Arial" w:hAnsi="Arial" w:cs="Arial"/>
          <w:snapToGrid/>
          <w:color w:val="000000"/>
          <w:szCs w:val="24"/>
        </w:rPr>
        <w:t>te Bill (SB1205</w:t>
      </w:r>
      <w:r w:rsidR="00065EB3">
        <w:rPr>
          <w:rFonts w:ascii="Arial" w:hAnsi="Arial" w:cs="Arial"/>
          <w:snapToGrid/>
          <w:color w:val="000000"/>
          <w:szCs w:val="24"/>
        </w:rPr>
        <w:t xml:space="preserve">), </w:t>
      </w:r>
      <w:r w:rsidR="00065EB3" w:rsidRPr="007B2B95">
        <w:rPr>
          <w:rFonts w:ascii="Arial" w:hAnsi="Arial" w:cs="Arial"/>
          <w:snapToGrid/>
          <w:color w:val="000000"/>
          <w:szCs w:val="24"/>
        </w:rPr>
        <w:t>requires</w:t>
      </w:r>
      <w:r w:rsidRPr="007B2B95">
        <w:rPr>
          <w:rFonts w:ascii="Arial" w:hAnsi="Arial" w:cs="Arial"/>
          <w:snapToGrid/>
          <w:color w:val="000000"/>
          <w:szCs w:val="24"/>
        </w:rPr>
        <w:t xml:space="preserve"> agencies to submit an annual compliance report to their administering authority. This report provides the City Council with confirmation of the City of Riverside Fire Department’s compliance with SB 1205 and documents the completion and effectiveness of </w:t>
      </w:r>
      <w:r w:rsidR="008F443A">
        <w:rPr>
          <w:rFonts w:ascii="Arial" w:hAnsi="Arial" w:cs="Arial"/>
          <w:snapToGrid/>
          <w:color w:val="000000"/>
          <w:szCs w:val="24"/>
        </w:rPr>
        <w:t>s</w:t>
      </w:r>
      <w:r w:rsidRPr="007B2B95">
        <w:rPr>
          <w:rFonts w:ascii="Arial" w:hAnsi="Arial" w:cs="Arial"/>
          <w:snapToGrid/>
          <w:color w:val="000000"/>
          <w:szCs w:val="24"/>
        </w:rPr>
        <w:t>tate</w:t>
      </w:r>
      <w:r w:rsidRPr="007B2B95">
        <w:rPr>
          <w:rFonts w:ascii="Arial" w:hAnsi="Arial" w:cs="Arial"/>
          <w:snapToGrid/>
          <w:color w:val="000000"/>
          <w:szCs w:val="24"/>
        </w:rPr>
        <w:noBreakHyphen/>
        <w:t>mandated annual fire inspections conducted within the City of Riverside.</w:t>
      </w:r>
    </w:p>
    <w:p w14:paraId="7E856A60" w14:textId="77777777" w:rsidR="005E10F2" w:rsidRDefault="005E10F2" w:rsidP="00226208">
      <w:pPr>
        <w:jc w:val="both"/>
        <w:rPr>
          <w:rFonts w:ascii="Arial" w:hAnsi="Arial" w:cs="Arial"/>
          <w:b/>
          <w:szCs w:val="24"/>
          <w:u w:val="single"/>
        </w:rPr>
      </w:pPr>
    </w:p>
    <w:p w14:paraId="5F4ED365" w14:textId="13CED147" w:rsidR="00A010DB" w:rsidRDefault="00E27D76" w:rsidP="00226208">
      <w:pPr>
        <w:jc w:val="both"/>
        <w:rPr>
          <w:rFonts w:ascii="Arial" w:hAnsi="Arial" w:cs="Arial"/>
          <w:b/>
          <w:snapToGrid/>
          <w:szCs w:val="24"/>
        </w:rPr>
      </w:pPr>
      <w:r w:rsidRPr="00A010DB">
        <w:rPr>
          <w:rFonts w:ascii="Arial" w:hAnsi="Arial" w:cs="Arial"/>
          <w:b/>
          <w:szCs w:val="24"/>
          <w:u w:val="single"/>
        </w:rPr>
        <w:t>RECOMMENDATIONS</w:t>
      </w:r>
      <w:r w:rsidRPr="00A010DB">
        <w:rPr>
          <w:rFonts w:ascii="Arial" w:hAnsi="Arial" w:cs="Arial"/>
          <w:b/>
          <w:szCs w:val="24"/>
        </w:rPr>
        <w:t>:</w:t>
      </w:r>
      <w:r w:rsidR="00175730">
        <w:rPr>
          <w:rFonts w:ascii="Arial" w:hAnsi="Arial" w:cs="Arial"/>
          <w:b/>
          <w:szCs w:val="24"/>
        </w:rPr>
        <w:t xml:space="preserve"> </w:t>
      </w:r>
    </w:p>
    <w:p w14:paraId="6E10A088" w14:textId="77777777" w:rsidR="00226208" w:rsidRDefault="00226208" w:rsidP="00226208">
      <w:pPr>
        <w:jc w:val="both"/>
        <w:rPr>
          <w:rFonts w:ascii="Arial" w:hAnsi="Arial" w:cs="Arial"/>
          <w:szCs w:val="24"/>
        </w:rPr>
      </w:pPr>
    </w:p>
    <w:p w14:paraId="15207512" w14:textId="353E2B8A" w:rsidR="00766F17" w:rsidRDefault="00E25E56" w:rsidP="00226208">
      <w:pPr>
        <w:jc w:val="both"/>
        <w:rPr>
          <w:rFonts w:ascii="Arial" w:hAnsi="Arial" w:cs="Arial"/>
          <w:szCs w:val="24"/>
        </w:rPr>
      </w:pPr>
      <w:r w:rsidRPr="00E25E56">
        <w:rPr>
          <w:rFonts w:ascii="Arial" w:hAnsi="Arial" w:cs="Arial"/>
          <w:szCs w:val="24"/>
        </w:rPr>
        <w:t xml:space="preserve">That the City Council receive and file the Riverside City Fire Department’s Annual Fire Inspection Compliance Report, confirming the Department’s compliance with </w:t>
      </w:r>
      <w:r w:rsidR="008F443A">
        <w:rPr>
          <w:rFonts w:ascii="Arial" w:hAnsi="Arial" w:cs="Arial"/>
          <w:szCs w:val="24"/>
        </w:rPr>
        <w:t>s</w:t>
      </w:r>
      <w:r w:rsidRPr="00E25E56">
        <w:rPr>
          <w:rFonts w:ascii="Arial" w:hAnsi="Arial" w:cs="Arial"/>
          <w:szCs w:val="24"/>
        </w:rPr>
        <w:t>tate</w:t>
      </w:r>
      <w:r w:rsidRPr="00E25E56">
        <w:rPr>
          <w:rFonts w:ascii="Cambria Math" w:hAnsi="Cambria Math" w:cs="Cambria Math"/>
          <w:szCs w:val="24"/>
        </w:rPr>
        <w:t>‑</w:t>
      </w:r>
      <w:r w:rsidRPr="00E25E56">
        <w:rPr>
          <w:rFonts w:ascii="Arial" w:hAnsi="Arial" w:cs="Arial"/>
          <w:szCs w:val="24"/>
        </w:rPr>
        <w:t>mandated annual inspection requirements for identified occupancies pursuant to California Health and Safety Code Section 13146.4.</w:t>
      </w:r>
    </w:p>
    <w:p w14:paraId="325CE07E" w14:textId="77777777" w:rsidR="00E25E56" w:rsidRDefault="00E25E56" w:rsidP="00226208">
      <w:pPr>
        <w:jc w:val="both"/>
        <w:rPr>
          <w:rFonts w:ascii="Arial" w:hAnsi="Arial" w:cs="Arial"/>
          <w:b/>
          <w:szCs w:val="24"/>
          <w:highlight w:val="yellow"/>
          <w:u w:val="single"/>
        </w:rPr>
      </w:pPr>
    </w:p>
    <w:p w14:paraId="1937E1EC" w14:textId="799EC149" w:rsidR="005E10F2" w:rsidRPr="00766F17" w:rsidRDefault="005E10F2" w:rsidP="00226208">
      <w:pPr>
        <w:jc w:val="both"/>
        <w:rPr>
          <w:rFonts w:ascii="Arial" w:hAnsi="Arial" w:cs="Arial"/>
          <w:b/>
          <w:snapToGrid/>
          <w:szCs w:val="24"/>
        </w:rPr>
      </w:pPr>
      <w:r w:rsidRPr="00766F17">
        <w:rPr>
          <w:rFonts w:ascii="Arial" w:hAnsi="Arial" w:cs="Arial"/>
          <w:b/>
          <w:szCs w:val="24"/>
          <w:u w:val="single"/>
        </w:rPr>
        <w:t>LEGISLATIVE HISTORY</w:t>
      </w:r>
      <w:r w:rsidRPr="00766F17">
        <w:rPr>
          <w:rFonts w:ascii="Arial" w:hAnsi="Arial" w:cs="Arial"/>
          <w:b/>
          <w:szCs w:val="24"/>
        </w:rPr>
        <w:t>:</w:t>
      </w:r>
    </w:p>
    <w:p w14:paraId="0FE2DEEC" w14:textId="77777777" w:rsidR="005E10F2" w:rsidRPr="00766F17" w:rsidRDefault="005E10F2" w:rsidP="00226208">
      <w:pPr>
        <w:pStyle w:val="13space"/>
        <w:spacing w:line="240" w:lineRule="auto"/>
        <w:rPr>
          <w:rFonts w:ascii="Arial" w:hAnsi="Arial" w:cs="Arial"/>
          <w:sz w:val="24"/>
          <w:szCs w:val="24"/>
        </w:rPr>
      </w:pPr>
    </w:p>
    <w:p w14:paraId="664EBEBD" w14:textId="77777777" w:rsidR="00CF6057" w:rsidRPr="00CF6057" w:rsidRDefault="00CF6057" w:rsidP="00CF6057">
      <w:pPr>
        <w:jc w:val="both"/>
        <w:rPr>
          <w:rFonts w:ascii="Arial" w:hAnsi="Arial" w:cs="Arial"/>
          <w:color w:val="000000"/>
          <w:szCs w:val="24"/>
          <w:shd w:val="clear" w:color="auto" w:fill="FFFFFF"/>
        </w:rPr>
      </w:pPr>
      <w:r w:rsidRPr="00CF6057">
        <w:rPr>
          <w:rFonts w:ascii="Arial" w:hAnsi="Arial" w:cs="Arial"/>
          <w:color w:val="000000"/>
          <w:szCs w:val="24"/>
          <w:shd w:val="clear" w:color="auto" w:fill="FFFFFF"/>
        </w:rPr>
        <w:t>On September 27, 2018, Senate Bill 1205 went into effect, adding new requirements to the California Health and Safety Code. The legislation mandates that every fire department or fire protection district annually report to its administering authority on its compliance with State</w:t>
      </w:r>
      <w:r w:rsidRPr="00CF6057">
        <w:rPr>
          <w:rFonts w:ascii="Arial" w:hAnsi="Arial" w:cs="Arial"/>
          <w:color w:val="000000"/>
          <w:szCs w:val="24"/>
          <w:shd w:val="clear" w:color="auto" w:fill="FFFFFF"/>
        </w:rPr>
        <w:noBreakHyphen/>
        <w:t>mandated fire inspection requirements. SB 1205 further requires the administering authority to formally acknowledge receipt of this compliance report through a resolution or other official action. The report must be presented when the administering authority considers its annual budget or at another time determined by that authority.</w:t>
      </w:r>
    </w:p>
    <w:p w14:paraId="34B14FDF" w14:textId="77777777" w:rsidR="00766F17" w:rsidRDefault="00766F17" w:rsidP="00226208">
      <w:pPr>
        <w:jc w:val="both"/>
        <w:rPr>
          <w:rFonts w:ascii="Arial" w:hAnsi="Arial" w:cs="Arial"/>
          <w:b/>
          <w:szCs w:val="24"/>
          <w:u w:val="single"/>
        </w:rPr>
      </w:pPr>
    </w:p>
    <w:p w14:paraId="47B94ACB" w14:textId="69C76DF1" w:rsidR="00FB257E" w:rsidRDefault="00A6435F" w:rsidP="00FB257E">
      <w:pPr>
        <w:jc w:val="both"/>
        <w:rPr>
          <w:rFonts w:ascii="Arial" w:hAnsi="Arial" w:cs="Arial"/>
          <w:b/>
          <w:szCs w:val="24"/>
        </w:rPr>
      </w:pPr>
      <w:r w:rsidRPr="00361277">
        <w:rPr>
          <w:rFonts w:ascii="Arial" w:hAnsi="Arial" w:cs="Arial"/>
          <w:b/>
          <w:szCs w:val="24"/>
          <w:u w:val="single"/>
        </w:rPr>
        <w:t>B</w:t>
      </w:r>
      <w:r w:rsidR="00E27D76" w:rsidRPr="00361277">
        <w:rPr>
          <w:rFonts w:ascii="Arial" w:hAnsi="Arial" w:cs="Arial"/>
          <w:b/>
          <w:szCs w:val="24"/>
          <w:u w:val="single"/>
        </w:rPr>
        <w:t>ACKGROUN</w:t>
      </w:r>
      <w:r w:rsidR="00E27D76" w:rsidRPr="005E10F2">
        <w:rPr>
          <w:rFonts w:ascii="Arial" w:hAnsi="Arial" w:cs="Arial"/>
          <w:b/>
          <w:szCs w:val="24"/>
          <w:u w:val="single"/>
        </w:rPr>
        <w:t>D</w:t>
      </w:r>
      <w:r w:rsidR="00E27D76" w:rsidRPr="005E10F2">
        <w:rPr>
          <w:rFonts w:ascii="Arial" w:hAnsi="Arial" w:cs="Arial"/>
          <w:b/>
          <w:szCs w:val="24"/>
        </w:rPr>
        <w:t>:</w:t>
      </w:r>
    </w:p>
    <w:p w14:paraId="22D1A6CC" w14:textId="3ADEF7AB" w:rsidR="00FB257E" w:rsidRDefault="00FB257E" w:rsidP="00FB257E">
      <w:pPr>
        <w:jc w:val="both"/>
        <w:rPr>
          <w:rFonts w:ascii="Arial" w:hAnsi="Arial" w:cs="Arial"/>
          <w:b/>
          <w:szCs w:val="24"/>
        </w:rPr>
      </w:pPr>
    </w:p>
    <w:p w14:paraId="63C32AD1" w14:textId="2D190AF3" w:rsidR="00704E5A" w:rsidRPr="00704E5A" w:rsidRDefault="00704E5A" w:rsidP="00704E5A">
      <w:pPr>
        <w:pStyle w:val="13space"/>
        <w:spacing w:line="240" w:lineRule="auto"/>
        <w:rPr>
          <w:rFonts w:ascii="Arial" w:hAnsi="Arial" w:cs="Arial"/>
          <w:bCs/>
          <w:szCs w:val="24"/>
        </w:rPr>
      </w:pPr>
      <w:r w:rsidRPr="00704E5A">
        <w:rPr>
          <w:rFonts w:ascii="Arial" w:hAnsi="Arial" w:cs="Arial"/>
          <w:bCs/>
          <w:sz w:val="24"/>
          <w:szCs w:val="28"/>
        </w:rPr>
        <w:t xml:space="preserve">The passage of Senate Bill 1205 in 2018 was driven in part by concerns raised following the 2016 Ghost Ship warehouse fire in Oakland, which resulted in 36 fatalities and revealed significant gaps in local fire inspection programs, documentation, and oversight. Subsequent investigations found that many jurisdictions across the state were not consistently completing or tracking </w:t>
      </w:r>
      <w:r w:rsidRPr="00704E5A">
        <w:rPr>
          <w:rFonts w:ascii="Arial" w:hAnsi="Arial" w:cs="Arial"/>
          <w:bCs/>
          <w:sz w:val="24"/>
          <w:szCs w:val="28"/>
        </w:rPr>
        <w:lastRenderedPageBreak/>
        <w:t>State</w:t>
      </w:r>
      <w:r w:rsidRPr="00704E5A">
        <w:rPr>
          <w:rFonts w:ascii="Arial" w:hAnsi="Arial" w:cs="Arial"/>
          <w:bCs/>
          <w:sz w:val="24"/>
          <w:szCs w:val="28"/>
        </w:rPr>
        <w:noBreakHyphen/>
        <w:t xml:space="preserve">mandated annual fire inspections, and governing bodies were not routinely informed of </w:t>
      </w:r>
      <w:r w:rsidRPr="00704E5A">
        <w:rPr>
          <w:rFonts w:ascii="Arial" w:hAnsi="Arial" w:cs="Arial"/>
          <w:bCs/>
          <w:sz w:val="24"/>
          <w:szCs w:val="24"/>
        </w:rPr>
        <w:t xml:space="preserve">inspection compliance. SB 1205 was enacted to address these deficiencies by requiring fire departments to annually report their inspection compliance to their administering authority and requiring the authority to formally acknowledge receipt of </w:t>
      </w:r>
      <w:r w:rsidR="00E91C14">
        <w:rPr>
          <w:rFonts w:ascii="Arial" w:hAnsi="Arial" w:cs="Arial"/>
          <w:bCs/>
          <w:sz w:val="24"/>
          <w:szCs w:val="24"/>
        </w:rPr>
        <w:t>the</w:t>
      </w:r>
      <w:r w:rsidRPr="00704E5A">
        <w:rPr>
          <w:rFonts w:ascii="Arial" w:hAnsi="Arial" w:cs="Arial"/>
          <w:bCs/>
          <w:sz w:val="24"/>
          <w:szCs w:val="24"/>
        </w:rPr>
        <w:t xml:space="preserve"> report. This legislation was intended to increase transparency, improve accountability, and prevent tragedies stemming from uninspected or unsafe occupancies.</w:t>
      </w:r>
    </w:p>
    <w:p w14:paraId="65E2CDBE" w14:textId="77777777" w:rsidR="009E5BD5" w:rsidRDefault="009E5BD5" w:rsidP="00226208">
      <w:pPr>
        <w:pStyle w:val="13space"/>
        <w:spacing w:line="240" w:lineRule="auto"/>
        <w:rPr>
          <w:rFonts w:ascii="Arial" w:hAnsi="Arial" w:cs="Arial"/>
          <w:b/>
          <w:sz w:val="24"/>
          <w:szCs w:val="24"/>
          <w:u w:val="single"/>
        </w:rPr>
      </w:pPr>
    </w:p>
    <w:p w14:paraId="6196330F" w14:textId="697FC62E" w:rsidR="00172CD1" w:rsidRPr="00B91216" w:rsidRDefault="00172CD1" w:rsidP="00226208">
      <w:pPr>
        <w:pStyle w:val="13space"/>
        <w:spacing w:line="240" w:lineRule="auto"/>
        <w:rPr>
          <w:rFonts w:ascii="Arial" w:hAnsi="Arial" w:cs="Arial"/>
          <w:b/>
          <w:sz w:val="24"/>
          <w:szCs w:val="24"/>
          <w:u w:val="single"/>
        </w:rPr>
      </w:pPr>
      <w:r w:rsidRPr="00B91216">
        <w:rPr>
          <w:rFonts w:ascii="Arial" w:hAnsi="Arial" w:cs="Arial"/>
          <w:b/>
          <w:sz w:val="24"/>
          <w:szCs w:val="24"/>
          <w:u w:val="single"/>
        </w:rPr>
        <w:t>DISCUSSION</w:t>
      </w:r>
      <w:r w:rsidR="009D1697" w:rsidRPr="00B91216">
        <w:rPr>
          <w:rFonts w:ascii="Arial" w:hAnsi="Arial" w:cs="Arial"/>
          <w:b/>
          <w:sz w:val="24"/>
          <w:szCs w:val="24"/>
          <w:u w:val="single"/>
        </w:rPr>
        <w:t xml:space="preserve">:  </w:t>
      </w:r>
    </w:p>
    <w:p w14:paraId="15D922E8" w14:textId="77777777" w:rsidR="00CA17A1" w:rsidRPr="00CA17A1" w:rsidRDefault="00CA17A1" w:rsidP="00CA17A1">
      <w:pPr>
        <w:widowControl/>
        <w:autoSpaceDE w:val="0"/>
        <w:autoSpaceDN w:val="0"/>
        <w:adjustRightInd w:val="0"/>
        <w:rPr>
          <w:rFonts w:ascii="Calibri" w:hAnsi="Calibri" w:cs="Calibri"/>
          <w:snapToGrid/>
          <w:color w:val="000000"/>
          <w:szCs w:val="24"/>
        </w:rPr>
      </w:pPr>
    </w:p>
    <w:p w14:paraId="5B156920" w14:textId="7B6B33BB" w:rsidR="00010C44" w:rsidRDefault="00704E5A" w:rsidP="00704E5A">
      <w:pPr>
        <w:pStyle w:val="13space"/>
        <w:spacing w:line="240" w:lineRule="auto"/>
        <w:rPr>
          <w:rFonts w:ascii="Arial" w:hAnsi="Arial" w:cs="Arial"/>
          <w:sz w:val="24"/>
          <w:szCs w:val="24"/>
        </w:rPr>
      </w:pPr>
      <w:r w:rsidRPr="00704E5A">
        <w:rPr>
          <w:rFonts w:ascii="Arial" w:hAnsi="Arial" w:cs="Arial"/>
          <w:sz w:val="24"/>
          <w:szCs w:val="28"/>
        </w:rPr>
        <w:t>The Fire Prevention Division is staffed with a total of 21 personnel who support the City</w:t>
      </w:r>
      <w:r w:rsidR="00010C44">
        <w:rPr>
          <w:rFonts w:ascii="Arial" w:hAnsi="Arial" w:cs="Arial"/>
          <w:sz w:val="24"/>
          <w:szCs w:val="28"/>
        </w:rPr>
        <w:t xml:space="preserve"> of Riverside Fire Department’s</w:t>
      </w:r>
      <w:r w:rsidRPr="00704E5A">
        <w:rPr>
          <w:rFonts w:ascii="Arial" w:hAnsi="Arial" w:cs="Arial"/>
          <w:sz w:val="24"/>
          <w:szCs w:val="28"/>
        </w:rPr>
        <w:t xml:space="preserve"> life safety mission. The </w:t>
      </w:r>
      <w:r w:rsidR="00010C44">
        <w:rPr>
          <w:rFonts w:ascii="Arial" w:hAnsi="Arial" w:cs="Arial"/>
          <w:sz w:val="24"/>
          <w:szCs w:val="28"/>
        </w:rPr>
        <w:t>D</w:t>
      </w:r>
      <w:r w:rsidRPr="00704E5A">
        <w:rPr>
          <w:rFonts w:ascii="Arial" w:hAnsi="Arial" w:cs="Arial"/>
          <w:sz w:val="24"/>
          <w:szCs w:val="28"/>
        </w:rPr>
        <w:t xml:space="preserve">ivision is led by one Fire Marshal and supported by two Deputy Fire Marshals who oversee core programs and operational functions. Technical plan review services are provided by two Fire Plan Check Engineers, while field inspection and code enforcement activities are carried out by twelve Fire Inspectors assigned across various inspection </w:t>
      </w:r>
      <w:r w:rsidR="00065EB3" w:rsidRPr="00704E5A">
        <w:rPr>
          <w:rFonts w:ascii="Arial" w:hAnsi="Arial" w:cs="Arial"/>
          <w:sz w:val="24"/>
          <w:szCs w:val="28"/>
        </w:rPr>
        <w:t>programs.</w:t>
      </w:r>
      <w:r w:rsidR="00065EB3">
        <w:rPr>
          <w:rFonts w:ascii="Arial" w:hAnsi="Arial" w:cs="Arial"/>
          <w:sz w:val="24"/>
          <w:szCs w:val="28"/>
        </w:rPr>
        <w:t xml:space="preserve"> </w:t>
      </w:r>
      <w:r w:rsidR="00065EB3" w:rsidRPr="00704E5A">
        <w:rPr>
          <w:rFonts w:ascii="Arial" w:hAnsi="Arial" w:cs="Arial"/>
          <w:sz w:val="24"/>
          <w:szCs w:val="28"/>
        </w:rPr>
        <w:t>Four</w:t>
      </w:r>
      <w:r w:rsidRPr="00704E5A">
        <w:rPr>
          <w:rFonts w:ascii="Arial" w:hAnsi="Arial" w:cs="Arial"/>
          <w:sz w:val="24"/>
          <w:szCs w:val="28"/>
        </w:rPr>
        <w:t xml:space="preserve"> Administrative Support staff provide essential clerical, customer service, and program coordination functions necessary for daily operations. This staffing structure enables the </w:t>
      </w:r>
      <w:r w:rsidR="00D8371D">
        <w:rPr>
          <w:rFonts w:ascii="Arial" w:hAnsi="Arial" w:cs="Arial"/>
          <w:sz w:val="24"/>
          <w:szCs w:val="28"/>
        </w:rPr>
        <w:t>D</w:t>
      </w:r>
      <w:r w:rsidRPr="00704E5A">
        <w:rPr>
          <w:rFonts w:ascii="Arial" w:hAnsi="Arial" w:cs="Arial"/>
          <w:sz w:val="24"/>
          <w:szCs w:val="28"/>
        </w:rPr>
        <w:t>ivision to effectively manage plan review, inspections, code compliance, permitting, community risk reduction, and other prevention</w:t>
      </w:r>
      <w:r w:rsidRPr="00704E5A">
        <w:rPr>
          <w:rFonts w:ascii="Arial" w:hAnsi="Arial" w:cs="Arial"/>
          <w:sz w:val="24"/>
          <w:szCs w:val="28"/>
        </w:rPr>
        <w:noBreakHyphen/>
        <w:t xml:space="preserve">focused responsibilities throughout the </w:t>
      </w:r>
      <w:r w:rsidR="00B1720B" w:rsidRPr="00704E5A">
        <w:rPr>
          <w:rFonts w:ascii="Arial" w:hAnsi="Arial" w:cs="Arial"/>
          <w:sz w:val="24"/>
          <w:szCs w:val="28"/>
        </w:rPr>
        <w:t>city</w:t>
      </w:r>
      <w:r w:rsidRPr="00704E5A">
        <w:rPr>
          <w:rFonts w:ascii="Arial" w:hAnsi="Arial" w:cs="Arial"/>
          <w:sz w:val="24"/>
          <w:szCs w:val="28"/>
        </w:rPr>
        <w:t>.</w:t>
      </w:r>
      <w:r w:rsidR="00010C44">
        <w:rPr>
          <w:rFonts w:ascii="Arial" w:hAnsi="Arial" w:cs="Arial"/>
          <w:sz w:val="24"/>
          <w:szCs w:val="28"/>
        </w:rPr>
        <w:t xml:space="preserve">  </w:t>
      </w:r>
      <w:r w:rsidR="00E46BD7">
        <w:rPr>
          <w:rFonts w:ascii="Arial" w:hAnsi="Arial" w:cs="Arial"/>
          <w:sz w:val="24"/>
          <w:szCs w:val="28"/>
        </w:rPr>
        <w:t xml:space="preserve">As a result, </w:t>
      </w:r>
      <w:r w:rsidR="00010C44">
        <w:rPr>
          <w:rFonts w:ascii="Arial" w:hAnsi="Arial" w:cs="Arial"/>
          <w:sz w:val="24"/>
          <w:szCs w:val="28"/>
        </w:rPr>
        <w:t xml:space="preserve">the Division </w:t>
      </w:r>
      <w:r w:rsidR="00E46BD7">
        <w:rPr>
          <w:rFonts w:ascii="Arial" w:hAnsi="Arial" w:cs="Arial"/>
          <w:sz w:val="24"/>
          <w:szCs w:val="28"/>
        </w:rPr>
        <w:t xml:space="preserve">is able to </w:t>
      </w:r>
      <w:r w:rsidR="00010C44">
        <w:rPr>
          <w:rFonts w:ascii="Arial" w:hAnsi="Arial" w:cs="Arial"/>
          <w:sz w:val="24"/>
          <w:szCs w:val="28"/>
        </w:rPr>
        <w:t xml:space="preserve">effectively administer fire prevention programs, conduct plan reviews, enforce the California Fire Code and local ordinances, and </w:t>
      </w:r>
      <w:r w:rsidR="00890E3A">
        <w:rPr>
          <w:rFonts w:ascii="Arial" w:hAnsi="Arial" w:cs="Arial"/>
          <w:sz w:val="24"/>
          <w:szCs w:val="28"/>
        </w:rPr>
        <w:t xml:space="preserve">complete </w:t>
      </w:r>
      <w:r w:rsidR="00010C44">
        <w:rPr>
          <w:rFonts w:ascii="Arial" w:hAnsi="Arial" w:cs="Arial"/>
          <w:sz w:val="24"/>
          <w:szCs w:val="28"/>
        </w:rPr>
        <w:t xml:space="preserve">the state-mandated inspections established under </w:t>
      </w:r>
      <w:r w:rsidR="00010C44" w:rsidRPr="00591A19">
        <w:rPr>
          <w:rFonts w:ascii="Arial" w:hAnsi="Arial" w:cs="Arial"/>
          <w:sz w:val="24"/>
          <w:szCs w:val="24"/>
        </w:rPr>
        <w:t>California Health and Safety Code Section</w:t>
      </w:r>
      <w:r w:rsidR="00753F47">
        <w:rPr>
          <w:rFonts w:ascii="Arial" w:hAnsi="Arial" w:cs="Arial"/>
          <w:sz w:val="24"/>
          <w:szCs w:val="24"/>
        </w:rPr>
        <w:t>s</w:t>
      </w:r>
      <w:r w:rsidR="00010C44" w:rsidRPr="00591A19">
        <w:rPr>
          <w:rFonts w:ascii="Arial" w:hAnsi="Arial" w:cs="Arial"/>
          <w:sz w:val="24"/>
          <w:szCs w:val="24"/>
        </w:rPr>
        <w:t xml:space="preserve"> 13146.4</w:t>
      </w:r>
      <w:r w:rsidR="00010C44">
        <w:rPr>
          <w:rFonts w:ascii="Arial" w:hAnsi="Arial" w:cs="Arial"/>
          <w:sz w:val="24"/>
          <w:szCs w:val="24"/>
        </w:rPr>
        <w:t xml:space="preserve"> and 13146.2.</w:t>
      </w:r>
    </w:p>
    <w:p w14:paraId="5EBFBE4D" w14:textId="77777777" w:rsidR="004643CD" w:rsidRPr="004643CD" w:rsidRDefault="004643CD">
      <w:pPr>
        <w:pStyle w:val="13space0"/>
      </w:pPr>
      <w:r>
        <w:rPr>
          <w:rFonts w:ascii="Arial" w:hAnsi="Arial" w:cs="Arial"/>
        </w:rPr>
        <w:t xml:space="preserve">Pursuant to California Health and Safety Code Section 13146.4, the Riverside Fire Department </w:t>
      </w:r>
      <w:r w:rsidRPr="004643CD">
        <w:rPr>
          <w:rFonts w:ascii="Arial" w:hAnsi="Arial" w:cs="Arial"/>
        </w:rPr>
        <w:t>is required to report annually on the completion of mandated fire and life safety inspections for specified occupancy types. During the reporting period, the Department achieved a</w:t>
      </w:r>
      <w:r w:rsidRPr="004643CD">
        <w:t xml:space="preserve"> </w:t>
      </w:r>
      <w:r w:rsidRPr="004643CD">
        <w:rPr>
          <w:rFonts w:ascii="Arial" w:hAnsi="Arial" w:cs="Arial"/>
        </w:rPr>
        <w:t>100 percent inspection completion rate</w:t>
      </w:r>
      <w:r w:rsidRPr="004643CD">
        <w:t xml:space="preserve"> </w:t>
      </w:r>
      <w:r w:rsidRPr="004643CD">
        <w:rPr>
          <w:rFonts w:ascii="Arial" w:hAnsi="Arial" w:cs="Arial"/>
        </w:rPr>
        <w:t>for all required occupancies.</w:t>
      </w:r>
      <w:r w:rsidRPr="004643CD">
        <w:t xml:space="preserve"> </w:t>
      </w:r>
    </w:p>
    <w:p w14:paraId="7CF47738" w14:textId="77777777" w:rsidR="004643CD" w:rsidRPr="004643CD" w:rsidRDefault="004643CD">
      <w:pPr>
        <w:pStyle w:val="13space0"/>
      </w:pPr>
      <w:r w:rsidRPr="004643CD">
        <w:rPr>
          <w:rFonts w:ascii="Arial" w:hAnsi="Arial" w:cs="Arial"/>
        </w:rPr>
        <w:t>The required inspections include the following occupancy categories:</w:t>
      </w:r>
      <w:r w:rsidRPr="004643CD">
        <w:t xml:space="preserve"> </w:t>
      </w:r>
    </w:p>
    <w:p w14:paraId="751C78D3" w14:textId="77777777" w:rsidR="004643CD" w:rsidRPr="004F445C" w:rsidRDefault="004643CD" w:rsidP="004643CD">
      <w:pPr>
        <w:pStyle w:val="13space"/>
        <w:numPr>
          <w:ilvl w:val="0"/>
          <w:numId w:val="22"/>
        </w:numPr>
        <w:rPr>
          <w:rFonts w:ascii="Arial" w:hAnsi="Arial" w:cs="Arial"/>
          <w:sz w:val="24"/>
          <w:szCs w:val="24"/>
        </w:rPr>
      </w:pPr>
      <w:r w:rsidRPr="004F445C">
        <w:rPr>
          <w:rFonts w:ascii="Arial" w:hAnsi="Arial" w:cs="Arial"/>
          <w:sz w:val="24"/>
          <w:szCs w:val="24"/>
          <w:u w:val="single"/>
        </w:rPr>
        <w:t>High-Rise Occupancies</w:t>
      </w:r>
      <w:r w:rsidRPr="004F445C">
        <w:rPr>
          <w:rFonts w:ascii="Arial" w:hAnsi="Arial" w:cs="Arial"/>
          <w:sz w:val="24"/>
          <w:szCs w:val="24"/>
        </w:rPr>
        <w:t xml:space="preserve">: 11 occupancies </w:t>
      </w:r>
    </w:p>
    <w:p w14:paraId="60543940" w14:textId="77777777" w:rsidR="004643CD" w:rsidRPr="004F445C" w:rsidRDefault="004643CD" w:rsidP="004643CD">
      <w:pPr>
        <w:pStyle w:val="13space"/>
        <w:numPr>
          <w:ilvl w:val="0"/>
          <w:numId w:val="22"/>
        </w:numPr>
        <w:rPr>
          <w:rFonts w:ascii="Arial" w:hAnsi="Arial" w:cs="Arial"/>
          <w:sz w:val="24"/>
          <w:szCs w:val="24"/>
        </w:rPr>
      </w:pPr>
      <w:r w:rsidRPr="004F445C">
        <w:rPr>
          <w:rFonts w:ascii="Arial" w:hAnsi="Arial" w:cs="Arial"/>
          <w:sz w:val="24"/>
          <w:szCs w:val="24"/>
          <w:u w:val="single"/>
        </w:rPr>
        <w:t>Educational (E) Occupancies</w:t>
      </w:r>
      <w:r w:rsidRPr="004F445C">
        <w:rPr>
          <w:rFonts w:ascii="Arial" w:hAnsi="Arial" w:cs="Arial"/>
          <w:sz w:val="24"/>
          <w:szCs w:val="24"/>
        </w:rPr>
        <w:t xml:space="preserve">: 167 occupancies, including public and private schools and daycare facilities </w:t>
      </w:r>
    </w:p>
    <w:p w14:paraId="1A253D2B" w14:textId="77777777" w:rsidR="004643CD" w:rsidRPr="004F445C" w:rsidRDefault="004643CD" w:rsidP="004643CD">
      <w:pPr>
        <w:pStyle w:val="13space"/>
        <w:numPr>
          <w:ilvl w:val="0"/>
          <w:numId w:val="22"/>
        </w:numPr>
        <w:rPr>
          <w:rFonts w:ascii="Arial" w:hAnsi="Arial" w:cs="Arial"/>
          <w:sz w:val="24"/>
          <w:szCs w:val="24"/>
        </w:rPr>
      </w:pPr>
      <w:r w:rsidRPr="004F445C">
        <w:rPr>
          <w:rFonts w:ascii="Arial" w:hAnsi="Arial" w:cs="Arial"/>
          <w:sz w:val="24"/>
          <w:szCs w:val="24"/>
          <w:u w:val="single"/>
        </w:rPr>
        <w:t>Residential (R) Occupancies</w:t>
      </w:r>
      <w:r w:rsidRPr="004F445C">
        <w:rPr>
          <w:rFonts w:ascii="Arial" w:hAnsi="Arial" w:cs="Arial"/>
          <w:sz w:val="24"/>
          <w:szCs w:val="24"/>
        </w:rPr>
        <w:t xml:space="preserve">: 2,545 occupancies, including hotels, motels, apartments, and condominiums </w:t>
      </w:r>
    </w:p>
    <w:p w14:paraId="21A86A32" w14:textId="77777777" w:rsidR="004643CD" w:rsidRPr="004F445C" w:rsidRDefault="004643CD" w:rsidP="004643CD">
      <w:pPr>
        <w:pStyle w:val="13space"/>
        <w:numPr>
          <w:ilvl w:val="0"/>
          <w:numId w:val="22"/>
        </w:numPr>
        <w:rPr>
          <w:rFonts w:ascii="Arial" w:hAnsi="Arial" w:cs="Arial"/>
          <w:sz w:val="24"/>
          <w:szCs w:val="24"/>
        </w:rPr>
      </w:pPr>
      <w:r w:rsidRPr="004F445C">
        <w:rPr>
          <w:rFonts w:ascii="Arial" w:hAnsi="Arial" w:cs="Arial"/>
          <w:sz w:val="24"/>
          <w:szCs w:val="24"/>
          <w:u w:val="single"/>
        </w:rPr>
        <w:t>Correctional Occupancies</w:t>
      </w:r>
      <w:r w:rsidRPr="004F445C">
        <w:rPr>
          <w:rFonts w:ascii="Arial" w:hAnsi="Arial" w:cs="Arial"/>
          <w:sz w:val="24"/>
          <w:szCs w:val="24"/>
        </w:rPr>
        <w:t xml:space="preserve">: 1 occupancy, including jails and detention facilities </w:t>
      </w:r>
    </w:p>
    <w:p w14:paraId="54FED641" w14:textId="77777777" w:rsidR="004643CD" w:rsidRPr="004F445C" w:rsidRDefault="004643CD" w:rsidP="004643CD">
      <w:pPr>
        <w:pStyle w:val="13space"/>
        <w:numPr>
          <w:ilvl w:val="0"/>
          <w:numId w:val="22"/>
        </w:numPr>
        <w:rPr>
          <w:rFonts w:ascii="Arial" w:hAnsi="Arial" w:cs="Arial"/>
          <w:sz w:val="24"/>
          <w:szCs w:val="24"/>
        </w:rPr>
      </w:pPr>
      <w:r w:rsidRPr="004F445C">
        <w:rPr>
          <w:rFonts w:ascii="Arial" w:hAnsi="Arial" w:cs="Arial"/>
          <w:sz w:val="24"/>
          <w:szCs w:val="24"/>
          <w:u w:val="single"/>
        </w:rPr>
        <w:t>Care Occupancies</w:t>
      </w:r>
      <w:r w:rsidRPr="004F445C">
        <w:rPr>
          <w:rFonts w:ascii="Arial" w:hAnsi="Arial" w:cs="Arial"/>
          <w:sz w:val="24"/>
          <w:szCs w:val="24"/>
        </w:rPr>
        <w:t>: 32 occupancies, including residential care facilities, hospitals, and healthcare facilities</w:t>
      </w:r>
    </w:p>
    <w:p w14:paraId="36D18898" w14:textId="77777777" w:rsidR="00DA11A3" w:rsidRDefault="00DA11A3" w:rsidP="00DA11A3">
      <w:pPr>
        <w:pStyle w:val="NoSpacing"/>
        <w:rPr>
          <w:rFonts w:ascii="Arial" w:hAnsi="Arial" w:cs="Arial"/>
          <w:szCs w:val="24"/>
        </w:rPr>
      </w:pPr>
    </w:p>
    <w:p w14:paraId="1FC75BD1" w14:textId="77777777" w:rsidR="00D139D5" w:rsidRDefault="00D139D5" w:rsidP="00DA11A3">
      <w:pPr>
        <w:pStyle w:val="NoSpacing"/>
        <w:rPr>
          <w:rFonts w:ascii="Arial" w:eastAsia="Times New Roman" w:hAnsi="Arial" w:cs="Arial"/>
          <w:snapToGrid w:val="0"/>
          <w:color w:val="000000"/>
          <w:sz w:val="24"/>
          <w:szCs w:val="24"/>
          <w:shd w:val="clear" w:color="auto" w:fill="FFFFFF"/>
        </w:rPr>
      </w:pPr>
    </w:p>
    <w:p w14:paraId="09C9E261" w14:textId="77777777" w:rsidR="00D139D5" w:rsidRDefault="00D139D5" w:rsidP="00DA11A3">
      <w:pPr>
        <w:pStyle w:val="NoSpacing"/>
        <w:rPr>
          <w:rFonts w:ascii="Arial" w:eastAsia="Times New Roman" w:hAnsi="Arial" w:cs="Arial"/>
          <w:snapToGrid w:val="0"/>
          <w:color w:val="000000"/>
          <w:sz w:val="24"/>
          <w:szCs w:val="24"/>
          <w:shd w:val="clear" w:color="auto" w:fill="FFFFFF"/>
        </w:rPr>
      </w:pPr>
    </w:p>
    <w:p w14:paraId="56C7ADDE" w14:textId="77777777" w:rsidR="00D139D5" w:rsidRDefault="00D139D5" w:rsidP="00DA11A3">
      <w:pPr>
        <w:pStyle w:val="NoSpacing"/>
        <w:rPr>
          <w:rFonts w:ascii="Arial" w:eastAsia="Times New Roman" w:hAnsi="Arial" w:cs="Arial"/>
          <w:snapToGrid w:val="0"/>
          <w:color w:val="000000"/>
          <w:sz w:val="24"/>
          <w:szCs w:val="24"/>
          <w:shd w:val="clear" w:color="auto" w:fill="FFFFFF"/>
        </w:rPr>
      </w:pPr>
    </w:p>
    <w:p w14:paraId="77E1F964" w14:textId="77777777" w:rsidR="00D139D5" w:rsidRDefault="00D139D5" w:rsidP="00DA11A3">
      <w:pPr>
        <w:pStyle w:val="NoSpacing"/>
        <w:rPr>
          <w:rFonts w:ascii="Arial" w:eastAsia="Times New Roman" w:hAnsi="Arial" w:cs="Arial"/>
          <w:snapToGrid w:val="0"/>
          <w:color w:val="000000"/>
          <w:sz w:val="24"/>
          <w:szCs w:val="24"/>
          <w:shd w:val="clear" w:color="auto" w:fill="FFFFFF"/>
        </w:rPr>
      </w:pPr>
    </w:p>
    <w:p w14:paraId="5928D264" w14:textId="77777777" w:rsidR="00D139D5" w:rsidRDefault="00D139D5" w:rsidP="00DA11A3">
      <w:pPr>
        <w:pStyle w:val="NoSpacing"/>
        <w:rPr>
          <w:rFonts w:ascii="Arial" w:eastAsia="Times New Roman" w:hAnsi="Arial" w:cs="Arial"/>
          <w:snapToGrid w:val="0"/>
          <w:color w:val="000000"/>
          <w:sz w:val="24"/>
          <w:szCs w:val="24"/>
          <w:shd w:val="clear" w:color="auto" w:fill="FFFFFF"/>
        </w:rPr>
      </w:pPr>
    </w:p>
    <w:p w14:paraId="67390CBB" w14:textId="77777777" w:rsidR="00D139D5" w:rsidRDefault="00D139D5" w:rsidP="00DA11A3">
      <w:pPr>
        <w:pStyle w:val="NoSpacing"/>
        <w:rPr>
          <w:rFonts w:ascii="Arial" w:eastAsia="Times New Roman" w:hAnsi="Arial" w:cs="Arial"/>
          <w:snapToGrid w:val="0"/>
          <w:color w:val="000000"/>
          <w:sz w:val="24"/>
          <w:szCs w:val="24"/>
          <w:shd w:val="clear" w:color="auto" w:fill="FFFFFF"/>
        </w:rPr>
      </w:pPr>
    </w:p>
    <w:p w14:paraId="2C8995A4" w14:textId="77777777" w:rsidR="00D139D5" w:rsidRDefault="00D139D5" w:rsidP="00DA11A3">
      <w:pPr>
        <w:pStyle w:val="NoSpacing"/>
        <w:rPr>
          <w:rFonts w:ascii="Arial" w:eastAsia="Times New Roman" w:hAnsi="Arial" w:cs="Arial"/>
          <w:snapToGrid w:val="0"/>
          <w:color w:val="000000"/>
          <w:sz w:val="24"/>
          <w:szCs w:val="24"/>
          <w:shd w:val="clear" w:color="auto" w:fill="FFFFFF"/>
        </w:rPr>
      </w:pPr>
    </w:p>
    <w:p w14:paraId="38163CA5" w14:textId="77777777" w:rsidR="00D139D5" w:rsidRDefault="00D139D5" w:rsidP="00DA11A3">
      <w:pPr>
        <w:pStyle w:val="NoSpacing"/>
        <w:rPr>
          <w:rFonts w:ascii="Arial" w:eastAsia="Times New Roman" w:hAnsi="Arial" w:cs="Arial"/>
          <w:snapToGrid w:val="0"/>
          <w:color w:val="000000"/>
          <w:sz w:val="24"/>
          <w:szCs w:val="24"/>
          <w:shd w:val="clear" w:color="auto" w:fill="FFFFFF"/>
        </w:rPr>
      </w:pPr>
    </w:p>
    <w:p w14:paraId="307B526B" w14:textId="353E74DE" w:rsidR="00DA11A3" w:rsidRPr="004643CD" w:rsidRDefault="001F3599" w:rsidP="00DA11A3">
      <w:pPr>
        <w:pStyle w:val="NoSpacing"/>
        <w:rPr>
          <w:rFonts w:ascii="Arial" w:eastAsia="Times New Roman" w:hAnsi="Arial" w:cs="Arial"/>
          <w:snapToGrid w:val="0"/>
          <w:color w:val="000000"/>
          <w:sz w:val="24"/>
          <w:szCs w:val="24"/>
          <w:shd w:val="clear" w:color="auto" w:fill="FFFFFF"/>
        </w:rPr>
      </w:pPr>
      <w:r w:rsidRPr="004643CD">
        <w:rPr>
          <w:rFonts w:ascii="Arial" w:eastAsia="Times New Roman" w:hAnsi="Arial" w:cs="Arial"/>
          <w:snapToGrid w:val="0"/>
          <w:color w:val="000000"/>
          <w:sz w:val="24"/>
          <w:szCs w:val="24"/>
          <w:shd w:val="clear" w:color="auto" w:fill="FFFFFF"/>
        </w:rPr>
        <w:lastRenderedPageBreak/>
        <w:t>A</w:t>
      </w:r>
      <w:r w:rsidR="00DA11A3" w:rsidRPr="004643CD">
        <w:rPr>
          <w:rFonts w:ascii="Arial" w:eastAsia="Times New Roman" w:hAnsi="Arial" w:cs="Arial"/>
          <w:snapToGrid w:val="0"/>
          <w:color w:val="000000"/>
          <w:sz w:val="24"/>
          <w:szCs w:val="24"/>
          <w:shd w:val="clear" w:color="auto" w:fill="FFFFFF"/>
        </w:rPr>
        <w:t xml:space="preserve">long with an additional 19,560 inspections listed below, for a grand total of </w:t>
      </w:r>
      <w:r w:rsidR="00DA11A3" w:rsidRPr="004643CD">
        <w:rPr>
          <w:rFonts w:ascii="Arial" w:eastAsia="Times New Roman" w:hAnsi="Arial" w:cs="Arial"/>
          <w:b/>
          <w:bCs/>
          <w:snapToGrid w:val="0"/>
          <w:color w:val="000000"/>
          <w:sz w:val="24"/>
          <w:szCs w:val="24"/>
          <w:shd w:val="clear" w:color="auto" w:fill="FFFFFF"/>
        </w:rPr>
        <w:t>22,305</w:t>
      </w:r>
      <w:r w:rsidR="00DA11A3" w:rsidRPr="004643CD">
        <w:rPr>
          <w:rFonts w:ascii="Arial" w:eastAsia="Times New Roman" w:hAnsi="Arial" w:cs="Arial"/>
          <w:snapToGrid w:val="0"/>
          <w:color w:val="000000"/>
          <w:sz w:val="24"/>
          <w:szCs w:val="24"/>
          <w:shd w:val="clear" w:color="auto" w:fill="FFFFFF"/>
        </w:rPr>
        <w:t xml:space="preserve"> inspections completed.</w:t>
      </w:r>
    </w:p>
    <w:p w14:paraId="5247B242" w14:textId="77777777" w:rsidR="00DA11A3" w:rsidRPr="004643CD" w:rsidRDefault="00DA11A3" w:rsidP="00DA11A3">
      <w:pPr>
        <w:pStyle w:val="NoSpacing"/>
        <w:rPr>
          <w:rFonts w:ascii="Arial" w:hAnsi="Arial" w:cs="Arial"/>
          <w:sz w:val="24"/>
          <w:szCs w:val="24"/>
        </w:rPr>
      </w:pPr>
    </w:p>
    <w:p w14:paraId="03EC6934" w14:textId="235A50BA" w:rsidR="00DA11A3" w:rsidRDefault="00DA11A3" w:rsidP="004643CD">
      <w:pPr>
        <w:pStyle w:val="NoSpacing"/>
        <w:numPr>
          <w:ilvl w:val="0"/>
          <w:numId w:val="15"/>
        </w:numPr>
        <w:tabs>
          <w:tab w:val="left" w:pos="720"/>
        </w:tabs>
        <w:ind w:left="1440" w:hanging="1080"/>
        <w:rPr>
          <w:rFonts w:ascii="Arial" w:hAnsi="Arial" w:cs="Arial"/>
          <w:sz w:val="24"/>
          <w:szCs w:val="24"/>
        </w:rPr>
      </w:pPr>
      <w:r w:rsidRPr="004643CD">
        <w:rPr>
          <w:rFonts w:ascii="Arial" w:hAnsi="Arial" w:cs="Arial"/>
          <w:sz w:val="24"/>
          <w:szCs w:val="24"/>
          <w:u w:val="single"/>
        </w:rPr>
        <w:t>Defensible Space</w:t>
      </w:r>
      <w:r w:rsidRPr="004643CD">
        <w:rPr>
          <w:rFonts w:ascii="Arial" w:hAnsi="Arial" w:cs="Arial"/>
          <w:sz w:val="24"/>
          <w:szCs w:val="24"/>
        </w:rPr>
        <w:t xml:space="preserve">: 13,091 Completed </w:t>
      </w:r>
      <w:r w:rsidR="00D139D5">
        <w:rPr>
          <w:rFonts w:ascii="Arial" w:hAnsi="Arial" w:cs="Arial"/>
          <w:sz w:val="24"/>
          <w:szCs w:val="24"/>
        </w:rPr>
        <w:t>/ 94 Violations Notices</w:t>
      </w:r>
    </w:p>
    <w:p w14:paraId="06DFF045" w14:textId="77777777" w:rsidR="00D139D5" w:rsidRDefault="00D139D5" w:rsidP="00D139D5">
      <w:pPr>
        <w:pStyle w:val="NoSpacing"/>
        <w:tabs>
          <w:tab w:val="left" w:pos="720"/>
        </w:tabs>
        <w:ind w:left="1440"/>
        <w:rPr>
          <w:rFonts w:ascii="Arial" w:hAnsi="Arial" w:cs="Arial"/>
          <w:sz w:val="24"/>
          <w:szCs w:val="24"/>
        </w:rPr>
      </w:pPr>
    </w:p>
    <w:p w14:paraId="2E103BB3" w14:textId="57714C08" w:rsidR="00D139D5" w:rsidRPr="00D139D5" w:rsidRDefault="00D139D5" w:rsidP="00D139D5">
      <w:pPr>
        <w:pStyle w:val="NoSpacing"/>
        <w:numPr>
          <w:ilvl w:val="1"/>
          <w:numId w:val="15"/>
        </w:numPr>
        <w:tabs>
          <w:tab w:val="left" w:pos="720"/>
        </w:tabs>
        <w:rPr>
          <w:rFonts w:ascii="Arial" w:hAnsi="Arial" w:cs="Arial"/>
          <w:szCs w:val="24"/>
        </w:rPr>
      </w:pPr>
      <w:r w:rsidRPr="00D139D5">
        <w:rPr>
          <w:rFonts w:ascii="Arial" w:hAnsi="Arial" w:cs="Arial"/>
          <w:szCs w:val="24"/>
        </w:rPr>
        <w:t>Below is a breakdown of inspections by Ward:</w:t>
      </w:r>
    </w:p>
    <w:p w14:paraId="201F127E" w14:textId="7585EE34" w:rsidR="00D139D5" w:rsidRPr="00D139D5" w:rsidRDefault="00D139D5" w:rsidP="00D139D5">
      <w:pPr>
        <w:pStyle w:val="NoSpacing"/>
        <w:numPr>
          <w:ilvl w:val="2"/>
          <w:numId w:val="15"/>
        </w:numPr>
        <w:tabs>
          <w:tab w:val="left" w:pos="720"/>
        </w:tabs>
        <w:rPr>
          <w:rFonts w:ascii="Arial" w:hAnsi="Arial" w:cs="Arial"/>
          <w:szCs w:val="24"/>
        </w:rPr>
      </w:pPr>
      <w:r w:rsidRPr="00D139D5">
        <w:rPr>
          <w:rFonts w:ascii="Arial" w:hAnsi="Arial" w:cs="Arial"/>
          <w:szCs w:val="24"/>
        </w:rPr>
        <w:t>Ward 1:  0 invoices</w:t>
      </w:r>
    </w:p>
    <w:p w14:paraId="63153A5F" w14:textId="77777777" w:rsidR="00D139D5" w:rsidRPr="00D139D5" w:rsidRDefault="00D139D5" w:rsidP="00D139D5">
      <w:pPr>
        <w:pStyle w:val="NoSpacing"/>
        <w:numPr>
          <w:ilvl w:val="2"/>
          <w:numId w:val="15"/>
        </w:numPr>
        <w:tabs>
          <w:tab w:val="left" w:pos="720"/>
        </w:tabs>
        <w:rPr>
          <w:rFonts w:ascii="Arial" w:hAnsi="Arial" w:cs="Arial"/>
          <w:szCs w:val="24"/>
        </w:rPr>
      </w:pPr>
      <w:r w:rsidRPr="00D139D5">
        <w:rPr>
          <w:rFonts w:ascii="Arial" w:hAnsi="Arial" w:cs="Arial"/>
          <w:szCs w:val="24"/>
        </w:rPr>
        <w:t>Ward 2:  52 Violation Notices; 24 Fees Paid;  28 Fees Unpaid;  9 Reinspected Passed; 43 Reinspected Not Passed</w:t>
      </w:r>
    </w:p>
    <w:p w14:paraId="406D3D1B" w14:textId="77777777" w:rsidR="00D139D5" w:rsidRPr="00D139D5" w:rsidRDefault="00D139D5" w:rsidP="00D139D5">
      <w:pPr>
        <w:pStyle w:val="NoSpacing"/>
        <w:numPr>
          <w:ilvl w:val="2"/>
          <w:numId w:val="15"/>
        </w:numPr>
        <w:tabs>
          <w:tab w:val="left" w:pos="720"/>
        </w:tabs>
        <w:rPr>
          <w:rFonts w:ascii="Arial" w:hAnsi="Arial" w:cs="Arial"/>
          <w:szCs w:val="24"/>
        </w:rPr>
      </w:pPr>
      <w:r w:rsidRPr="00D139D5">
        <w:rPr>
          <w:rFonts w:ascii="Arial" w:hAnsi="Arial" w:cs="Arial"/>
          <w:szCs w:val="24"/>
        </w:rPr>
        <w:t>Ward 3:  0 Violation Notices</w:t>
      </w:r>
    </w:p>
    <w:p w14:paraId="39CE128B" w14:textId="77777777" w:rsidR="00D139D5" w:rsidRPr="00D139D5" w:rsidRDefault="00D139D5" w:rsidP="00D139D5">
      <w:pPr>
        <w:pStyle w:val="NoSpacing"/>
        <w:numPr>
          <w:ilvl w:val="2"/>
          <w:numId w:val="15"/>
        </w:numPr>
        <w:tabs>
          <w:tab w:val="left" w:pos="720"/>
        </w:tabs>
        <w:rPr>
          <w:rFonts w:ascii="Arial" w:hAnsi="Arial" w:cs="Arial"/>
          <w:szCs w:val="24"/>
        </w:rPr>
      </w:pPr>
      <w:r w:rsidRPr="00D139D5">
        <w:rPr>
          <w:rFonts w:ascii="Arial" w:hAnsi="Arial" w:cs="Arial"/>
          <w:szCs w:val="24"/>
        </w:rPr>
        <w:t>Ward 4:  14 Violation Notices; 4 Fees Paid; 10 Unpaid; 1 Reinspected Passed; 13 Reinspected Failed</w:t>
      </w:r>
    </w:p>
    <w:p w14:paraId="31AA4141" w14:textId="77777777" w:rsidR="00D139D5" w:rsidRPr="00D139D5" w:rsidRDefault="00D139D5" w:rsidP="00D139D5">
      <w:pPr>
        <w:pStyle w:val="NoSpacing"/>
        <w:numPr>
          <w:ilvl w:val="2"/>
          <w:numId w:val="15"/>
        </w:numPr>
        <w:tabs>
          <w:tab w:val="left" w:pos="720"/>
        </w:tabs>
        <w:rPr>
          <w:rFonts w:ascii="Arial" w:hAnsi="Arial" w:cs="Arial"/>
          <w:szCs w:val="24"/>
        </w:rPr>
      </w:pPr>
      <w:r w:rsidRPr="00D139D5">
        <w:rPr>
          <w:rFonts w:ascii="Arial" w:hAnsi="Arial" w:cs="Arial"/>
          <w:szCs w:val="24"/>
        </w:rPr>
        <w:t>Ward 5:  0 Violation Notices</w:t>
      </w:r>
    </w:p>
    <w:p w14:paraId="6B961D86" w14:textId="77777777" w:rsidR="00D139D5" w:rsidRPr="00D139D5" w:rsidRDefault="00D139D5" w:rsidP="00D139D5">
      <w:pPr>
        <w:pStyle w:val="NoSpacing"/>
        <w:numPr>
          <w:ilvl w:val="2"/>
          <w:numId w:val="15"/>
        </w:numPr>
        <w:tabs>
          <w:tab w:val="left" w:pos="720"/>
        </w:tabs>
        <w:rPr>
          <w:rFonts w:ascii="Arial" w:hAnsi="Arial" w:cs="Arial"/>
          <w:szCs w:val="24"/>
        </w:rPr>
      </w:pPr>
      <w:r w:rsidRPr="00D139D5">
        <w:rPr>
          <w:rFonts w:ascii="Arial" w:hAnsi="Arial" w:cs="Arial"/>
          <w:szCs w:val="24"/>
        </w:rPr>
        <w:t>Ward 6:  21 Violation Notices; 8 Fees Paid; 13 Fees Unpaid; 4 Reinspected Passed; 17 Reinspected Failed</w:t>
      </w:r>
    </w:p>
    <w:p w14:paraId="4164570F" w14:textId="11BACB6D" w:rsidR="00D139D5" w:rsidRPr="00D139D5" w:rsidRDefault="00D139D5" w:rsidP="00D139D5">
      <w:pPr>
        <w:pStyle w:val="NoSpacing"/>
        <w:numPr>
          <w:ilvl w:val="2"/>
          <w:numId w:val="15"/>
        </w:numPr>
        <w:tabs>
          <w:tab w:val="left" w:pos="720"/>
        </w:tabs>
        <w:rPr>
          <w:rFonts w:ascii="Arial" w:hAnsi="Arial" w:cs="Arial"/>
          <w:szCs w:val="24"/>
        </w:rPr>
      </w:pPr>
      <w:r w:rsidRPr="00D139D5">
        <w:rPr>
          <w:rFonts w:ascii="Arial" w:hAnsi="Arial" w:cs="Arial"/>
          <w:szCs w:val="24"/>
        </w:rPr>
        <w:t>Ward 7:  8 Violation Notices; 3 Fees Paid;  5 Fees Unpaid; 1 Reinspected Passed; 7 Reinspected Failed</w:t>
      </w:r>
    </w:p>
    <w:p w14:paraId="1F8CB0EE" w14:textId="77777777" w:rsidR="00DA11A3" w:rsidRPr="004643CD" w:rsidRDefault="00DA11A3" w:rsidP="004643CD">
      <w:pPr>
        <w:pStyle w:val="NoSpacing"/>
        <w:tabs>
          <w:tab w:val="left" w:pos="720"/>
        </w:tabs>
        <w:ind w:left="1080" w:hanging="1080"/>
        <w:rPr>
          <w:rFonts w:ascii="Arial" w:hAnsi="Arial" w:cs="Arial"/>
          <w:sz w:val="24"/>
          <w:szCs w:val="24"/>
        </w:rPr>
      </w:pPr>
      <w:r w:rsidRPr="004643CD">
        <w:rPr>
          <w:rFonts w:ascii="Arial" w:hAnsi="Arial" w:cs="Arial"/>
          <w:sz w:val="24"/>
          <w:szCs w:val="24"/>
        </w:rPr>
        <w:t> </w:t>
      </w:r>
    </w:p>
    <w:p w14:paraId="20C815E4" w14:textId="62F124DD" w:rsidR="00DA11A3" w:rsidRPr="004643CD" w:rsidRDefault="00DA11A3" w:rsidP="004643CD">
      <w:pPr>
        <w:pStyle w:val="NoSpacing"/>
        <w:numPr>
          <w:ilvl w:val="0"/>
          <w:numId w:val="15"/>
        </w:numPr>
        <w:tabs>
          <w:tab w:val="left" w:pos="720"/>
        </w:tabs>
        <w:ind w:left="1440" w:hanging="1080"/>
        <w:rPr>
          <w:rFonts w:ascii="Arial" w:hAnsi="Arial" w:cs="Arial"/>
          <w:sz w:val="24"/>
          <w:szCs w:val="24"/>
        </w:rPr>
      </w:pPr>
      <w:r w:rsidRPr="004643CD">
        <w:rPr>
          <w:rFonts w:ascii="Arial" w:hAnsi="Arial" w:cs="Arial"/>
          <w:sz w:val="24"/>
          <w:szCs w:val="24"/>
          <w:u w:val="single"/>
        </w:rPr>
        <w:t>Annual Fire &amp; Life Safety</w:t>
      </w:r>
      <w:r w:rsidRPr="004643CD">
        <w:rPr>
          <w:rFonts w:ascii="Arial" w:hAnsi="Arial" w:cs="Arial"/>
          <w:sz w:val="24"/>
          <w:szCs w:val="24"/>
        </w:rPr>
        <w:t xml:space="preserve">: </w:t>
      </w:r>
      <w:r w:rsidRPr="004643CD">
        <w:rPr>
          <w:rFonts w:ascii="Arial" w:hAnsi="Arial" w:cs="Arial"/>
          <w:sz w:val="24"/>
          <w:szCs w:val="24"/>
        </w:rPr>
        <w:tab/>
        <w:t>4,948 Completed</w:t>
      </w:r>
    </w:p>
    <w:p w14:paraId="1AD9897A" w14:textId="77777777" w:rsidR="00DA11A3" w:rsidRPr="004643CD" w:rsidRDefault="00DA11A3" w:rsidP="004643CD">
      <w:pPr>
        <w:pStyle w:val="NoSpacing"/>
        <w:tabs>
          <w:tab w:val="left" w:pos="720"/>
        </w:tabs>
        <w:ind w:hanging="1080"/>
        <w:rPr>
          <w:rFonts w:ascii="Arial" w:hAnsi="Arial" w:cs="Arial"/>
          <w:sz w:val="24"/>
          <w:szCs w:val="24"/>
        </w:rPr>
      </w:pPr>
    </w:p>
    <w:p w14:paraId="125E85F9" w14:textId="6FB7B4F0" w:rsidR="00DA11A3" w:rsidRPr="004643CD" w:rsidRDefault="00DA11A3" w:rsidP="004643CD">
      <w:pPr>
        <w:pStyle w:val="NoSpacing"/>
        <w:numPr>
          <w:ilvl w:val="0"/>
          <w:numId w:val="15"/>
        </w:numPr>
        <w:tabs>
          <w:tab w:val="left" w:pos="720"/>
        </w:tabs>
        <w:ind w:left="1440" w:hanging="1080"/>
        <w:rPr>
          <w:rFonts w:ascii="Arial" w:hAnsi="Arial" w:cs="Arial"/>
          <w:sz w:val="24"/>
          <w:szCs w:val="24"/>
        </w:rPr>
      </w:pPr>
      <w:r w:rsidRPr="004643CD">
        <w:rPr>
          <w:rFonts w:ascii="Arial" w:hAnsi="Arial" w:cs="Arial"/>
          <w:sz w:val="24"/>
          <w:szCs w:val="24"/>
          <w:u w:val="single"/>
        </w:rPr>
        <w:t>AB-38 Inspections</w:t>
      </w:r>
      <w:r w:rsidR="004643CD">
        <w:rPr>
          <w:rFonts w:ascii="Arial" w:hAnsi="Arial" w:cs="Arial"/>
          <w:sz w:val="24"/>
          <w:szCs w:val="24"/>
          <w:u w:val="single"/>
        </w:rPr>
        <w:t>:</w:t>
      </w:r>
      <w:r w:rsidRPr="004643CD">
        <w:rPr>
          <w:rFonts w:ascii="Arial" w:hAnsi="Arial" w:cs="Arial"/>
          <w:sz w:val="24"/>
          <w:szCs w:val="24"/>
        </w:rPr>
        <w:tab/>
        <w:t xml:space="preserve">110 Completed </w:t>
      </w:r>
    </w:p>
    <w:p w14:paraId="4F465CE0" w14:textId="7D36DB1D" w:rsidR="00DA11A3" w:rsidRPr="004643CD" w:rsidRDefault="00DA11A3" w:rsidP="004643CD">
      <w:pPr>
        <w:pStyle w:val="NoSpacing"/>
        <w:tabs>
          <w:tab w:val="left" w:pos="720"/>
        </w:tabs>
        <w:ind w:left="1440" w:hanging="1080"/>
        <w:rPr>
          <w:rFonts w:ascii="Arial" w:hAnsi="Arial" w:cs="Arial"/>
          <w:sz w:val="24"/>
          <w:szCs w:val="24"/>
        </w:rPr>
      </w:pPr>
    </w:p>
    <w:p w14:paraId="333A87F0" w14:textId="2EC0872A" w:rsidR="00DA11A3" w:rsidRPr="004643CD" w:rsidRDefault="00DA11A3" w:rsidP="004643CD">
      <w:pPr>
        <w:pStyle w:val="NoSpacing"/>
        <w:numPr>
          <w:ilvl w:val="0"/>
          <w:numId w:val="15"/>
        </w:numPr>
        <w:tabs>
          <w:tab w:val="left" w:pos="720"/>
        </w:tabs>
        <w:ind w:left="1440" w:hanging="1080"/>
        <w:rPr>
          <w:rFonts w:ascii="Arial" w:hAnsi="Arial" w:cs="Arial"/>
          <w:sz w:val="24"/>
          <w:szCs w:val="24"/>
        </w:rPr>
      </w:pPr>
      <w:r w:rsidRPr="004643CD">
        <w:rPr>
          <w:rFonts w:ascii="Arial" w:hAnsi="Arial" w:cs="Arial"/>
          <w:sz w:val="24"/>
          <w:szCs w:val="24"/>
          <w:u w:val="single"/>
        </w:rPr>
        <w:t>Hazardous Materials Inspections</w:t>
      </w:r>
      <w:r w:rsidRPr="004643CD">
        <w:rPr>
          <w:rFonts w:ascii="Arial" w:hAnsi="Arial" w:cs="Arial"/>
          <w:sz w:val="24"/>
          <w:szCs w:val="24"/>
        </w:rPr>
        <w:t xml:space="preserve">: 1,411 Completed </w:t>
      </w:r>
    </w:p>
    <w:p w14:paraId="0CCF406A" w14:textId="77777777" w:rsidR="00DA11A3" w:rsidRDefault="00DA11A3" w:rsidP="004643CD">
      <w:pPr>
        <w:pStyle w:val="NoSpacing"/>
        <w:tabs>
          <w:tab w:val="left" w:pos="720"/>
        </w:tabs>
        <w:ind w:hanging="1080"/>
        <w:rPr>
          <w:rFonts w:ascii="Arial" w:hAnsi="Arial" w:cs="Arial"/>
          <w:sz w:val="24"/>
          <w:szCs w:val="24"/>
        </w:rPr>
      </w:pPr>
    </w:p>
    <w:p w14:paraId="58127F91" w14:textId="77777777" w:rsidR="00E40E76" w:rsidRDefault="00E40E76" w:rsidP="00226208">
      <w:pPr>
        <w:jc w:val="both"/>
        <w:rPr>
          <w:rFonts w:ascii="Arial" w:hAnsi="Arial" w:cs="Arial"/>
          <w:b/>
          <w:szCs w:val="24"/>
          <w:u w:val="single"/>
        </w:rPr>
      </w:pPr>
    </w:p>
    <w:p w14:paraId="0B9CA49E" w14:textId="5E64B221" w:rsidR="00A010DB" w:rsidRDefault="006E6B22" w:rsidP="00226208">
      <w:pPr>
        <w:jc w:val="both"/>
        <w:rPr>
          <w:rFonts w:ascii="Arial" w:hAnsi="Arial" w:cs="Arial"/>
          <w:b/>
          <w:snapToGrid/>
          <w:szCs w:val="24"/>
        </w:rPr>
      </w:pPr>
      <w:r w:rsidRPr="00A010DB">
        <w:rPr>
          <w:rFonts w:ascii="Arial" w:hAnsi="Arial" w:cs="Arial"/>
          <w:b/>
          <w:szCs w:val="24"/>
          <w:u w:val="single"/>
        </w:rPr>
        <w:t>FISCAL IMPACT</w:t>
      </w:r>
      <w:r w:rsidRPr="00A010DB">
        <w:rPr>
          <w:rFonts w:ascii="Arial" w:hAnsi="Arial" w:cs="Arial"/>
          <w:b/>
          <w:szCs w:val="24"/>
        </w:rPr>
        <w:t>:</w:t>
      </w:r>
    </w:p>
    <w:p w14:paraId="1363E897" w14:textId="77777777" w:rsidR="00226208" w:rsidRDefault="00226208" w:rsidP="00226208">
      <w:pPr>
        <w:tabs>
          <w:tab w:val="left" w:pos="2880"/>
        </w:tabs>
        <w:jc w:val="both"/>
        <w:rPr>
          <w:rFonts w:ascii="Arial" w:hAnsi="Arial" w:cs="Arial"/>
          <w:szCs w:val="24"/>
        </w:rPr>
      </w:pPr>
    </w:p>
    <w:p w14:paraId="08144C36" w14:textId="22915ECB" w:rsidR="00E40E76" w:rsidRDefault="00E40E76" w:rsidP="00E40E76">
      <w:pPr>
        <w:jc w:val="both"/>
        <w:rPr>
          <w:rFonts w:ascii="Arial" w:hAnsi="Arial" w:cs="Arial"/>
          <w:szCs w:val="24"/>
        </w:rPr>
      </w:pPr>
      <w:r w:rsidRPr="00E40E76">
        <w:rPr>
          <w:rFonts w:ascii="Arial" w:hAnsi="Arial" w:cs="Arial"/>
          <w:szCs w:val="24"/>
        </w:rPr>
        <w:t>There are no fiscal impa</w:t>
      </w:r>
      <w:r w:rsidR="001F3599">
        <w:rPr>
          <w:rFonts w:ascii="Arial" w:hAnsi="Arial" w:cs="Arial"/>
          <w:szCs w:val="24"/>
        </w:rPr>
        <w:t>c</w:t>
      </w:r>
      <w:r w:rsidRPr="00E40E76">
        <w:rPr>
          <w:rFonts w:ascii="Arial" w:hAnsi="Arial" w:cs="Arial"/>
          <w:szCs w:val="24"/>
        </w:rPr>
        <w:t>t</w:t>
      </w:r>
      <w:r w:rsidR="00FF55D8">
        <w:rPr>
          <w:rFonts w:ascii="Arial" w:hAnsi="Arial" w:cs="Arial"/>
          <w:szCs w:val="24"/>
        </w:rPr>
        <w:t>s</w:t>
      </w:r>
      <w:r w:rsidR="00200D26">
        <w:rPr>
          <w:rFonts w:ascii="Arial" w:hAnsi="Arial" w:cs="Arial"/>
          <w:szCs w:val="24"/>
        </w:rPr>
        <w:t xml:space="preserve"> associated with </w:t>
      </w:r>
      <w:r w:rsidRPr="00E40E76">
        <w:rPr>
          <w:rFonts w:ascii="Arial" w:hAnsi="Arial" w:cs="Arial"/>
          <w:szCs w:val="24"/>
        </w:rPr>
        <w:t>receiving this report.</w:t>
      </w:r>
    </w:p>
    <w:p w14:paraId="5D80C634" w14:textId="77777777" w:rsidR="00030CD2" w:rsidRDefault="00030CD2" w:rsidP="00E40E76">
      <w:pPr>
        <w:jc w:val="both"/>
        <w:rPr>
          <w:rFonts w:ascii="Arial" w:hAnsi="Arial" w:cs="Arial"/>
          <w:szCs w:val="24"/>
        </w:rPr>
      </w:pPr>
    </w:p>
    <w:p w14:paraId="6BD47F15" w14:textId="77777777" w:rsidR="006C3096" w:rsidRDefault="006C3096" w:rsidP="00226208">
      <w:pPr>
        <w:tabs>
          <w:tab w:val="left" w:pos="2340"/>
        </w:tabs>
        <w:rPr>
          <w:rFonts w:ascii="Arial" w:hAnsi="Arial" w:cs="Arial"/>
          <w:szCs w:val="24"/>
        </w:rPr>
      </w:pPr>
    </w:p>
    <w:p w14:paraId="15BDB59E" w14:textId="3BB5B579" w:rsidR="00E5582F" w:rsidRDefault="00D46B44" w:rsidP="00226208">
      <w:pPr>
        <w:tabs>
          <w:tab w:val="left" w:pos="2340"/>
        </w:tabs>
        <w:rPr>
          <w:rFonts w:ascii="Arial" w:hAnsi="Arial" w:cs="Arial"/>
          <w:szCs w:val="24"/>
        </w:rPr>
      </w:pPr>
      <w:r w:rsidRPr="00A010DB">
        <w:rPr>
          <w:rFonts w:ascii="Arial" w:hAnsi="Arial" w:cs="Arial"/>
          <w:szCs w:val="24"/>
        </w:rPr>
        <w:t>Prepared by:</w:t>
      </w:r>
      <w:r w:rsidRPr="00A010DB">
        <w:rPr>
          <w:rFonts w:ascii="Arial" w:hAnsi="Arial" w:cs="Arial"/>
          <w:szCs w:val="24"/>
        </w:rPr>
        <w:tab/>
      </w:r>
      <w:r w:rsidR="00704E5A">
        <w:rPr>
          <w:rFonts w:ascii="Arial" w:hAnsi="Arial" w:cs="Arial"/>
          <w:szCs w:val="24"/>
        </w:rPr>
        <w:t>Kevin Shin</w:t>
      </w:r>
      <w:r w:rsidR="00155C4D">
        <w:rPr>
          <w:rFonts w:ascii="Arial" w:hAnsi="Arial" w:cs="Arial"/>
          <w:szCs w:val="24"/>
        </w:rPr>
        <w:t xml:space="preserve">, Fire </w:t>
      </w:r>
      <w:r w:rsidR="00704E5A">
        <w:rPr>
          <w:rFonts w:ascii="Arial" w:hAnsi="Arial" w:cs="Arial"/>
          <w:szCs w:val="24"/>
        </w:rPr>
        <w:t>Marshal</w:t>
      </w:r>
      <w:r w:rsidR="00155C4D">
        <w:rPr>
          <w:rFonts w:ascii="Arial" w:hAnsi="Arial" w:cs="Arial"/>
          <w:szCs w:val="24"/>
        </w:rPr>
        <w:t xml:space="preserve"> </w:t>
      </w:r>
    </w:p>
    <w:p w14:paraId="319EBA2D" w14:textId="64085DF8" w:rsidR="00F15460" w:rsidRDefault="00F15460" w:rsidP="00226208">
      <w:pPr>
        <w:tabs>
          <w:tab w:val="left" w:pos="2340"/>
        </w:tabs>
        <w:rPr>
          <w:rFonts w:ascii="Arial" w:hAnsi="Arial" w:cs="Arial"/>
          <w:szCs w:val="24"/>
        </w:rPr>
      </w:pPr>
      <w:r>
        <w:rPr>
          <w:rFonts w:ascii="Arial" w:hAnsi="Arial" w:cs="Arial"/>
          <w:szCs w:val="24"/>
        </w:rPr>
        <w:t>Approved by:</w:t>
      </w:r>
      <w:r>
        <w:rPr>
          <w:rFonts w:ascii="Arial" w:hAnsi="Arial" w:cs="Arial"/>
          <w:szCs w:val="24"/>
        </w:rPr>
        <w:tab/>
        <w:t>Steve McKinster, Fire Chief</w:t>
      </w:r>
    </w:p>
    <w:p w14:paraId="29ED2912" w14:textId="4EEB3E0E" w:rsidR="00633C10" w:rsidRDefault="00E27D76" w:rsidP="00226208">
      <w:pPr>
        <w:tabs>
          <w:tab w:val="left" w:pos="2340"/>
        </w:tabs>
        <w:rPr>
          <w:rFonts w:ascii="Arial" w:hAnsi="Arial" w:cs="Arial"/>
          <w:szCs w:val="24"/>
        </w:rPr>
      </w:pPr>
      <w:r w:rsidRPr="00A010DB">
        <w:rPr>
          <w:rFonts w:ascii="Arial" w:hAnsi="Arial" w:cs="Arial"/>
          <w:szCs w:val="24"/>
        </w:rPr>
        <w:t xml:space="preserve">Certified as to </w:t>
      </w:r>
      <w:r w:rsidR="00A010DB">
        <w:rPr>
          <w:rFonts w:ascii="Arial" w:hAnsi="Arial" w:cs="Arial"/>
          <w:szCs w:val="24"/>
        </w:rPr>
        <w:br/>
      </w:r>
      <w:r w:rsidR="00B659D6" w:rsidRPr="00A010DB">
        <w:rPr>
          <w:rFonts w:ascii="Arial" w:hAnsi="Arial" w:cs="Arial"/>
          <w:szCs w:val="24"/>
        </w:rPr>
        <w:t>a</w:t>
      </w:r>
      <w:r w:rsidRPr="00A010DB">
        <w:rPr>
          <w:rFonts w:ascii="Arial" w:hAnsi="Arial" w:cs="Arial"/>
          <w:szCs w:val="24"/>
        </w:rPr>
        <w:t>vailability of fund</w:t>
      </w:r>
      <w:r w:rsidR="00B659D6" w:rsidRPr="00A010DB">
        <w:rPr>
          <w:rFonts w:ascii="Arial" w:hAnsi="Arial" w:cs="Arial"/>
          <w:szCs w:val="24"/>
        </w:rPr>
        <w:t>s</w:t>
      </w:r>
      <w:r w:rsidRPr="00A010DB">
        <w:rPr>
          <w:rFonts w:ascii="Arial" w:hAnsi="Arial" w:cs="Arial"/>
          <w:szCs w:val="24"/>
        </w:rPr>
        <w:t>:</w:t>
      </w:r>
      <w:r w:rsidRPr="00A010DB">
        <w:rPr>
          <w:rFonts w:ascii="Arial" w:hAnsi="Arial" w:cs="Arial"/>
          <w:szCs w:val="24"/>
        </w:rPr>
        <w:tab/>
      </w:r>
      <w:r w:rsidR="00F15460">
        <w:rPr>
          <w:rFonts w:ascii="Arial" w:hAnsi="Arial" w:cs="Arial"/>
          <w:szCs w:val="24"/>
        </w:rPr>
        <w:t>Julie Nemes</w:t>
      </w:r>
      <w:r w:rsidR="008474AC">
        <w:rPr>
          <w:rFonts w:ascii="Arial" w:hAnsi="Arial" w:cs="Arial"/>
          <w:szCs w:val="24"/>
        </w:rPr>
        <w:t>,</w:t>
      </w:r>
      <w:r w:rsidR="007A71C7">
        <w:rPr>
          <w:rFonts w:ascii="Arial" w:hAnsi="Arial" w:cs="Arial"/>
          <w:szCs w:val="24"/>
        </w:rPr>
        <w:t xml:space="preserve"> </w:t>
      </w:r>
      <w:r w:rsidR="00200D26">
        <w:rPr>
          <w:rFonts w:ascii="Arial" w:hAnsi="Arial" w:cs="Arial"/>
          <w:szCs w:val="24"/>
        </w:rPr>
        <w:t>Finance Director</w:t>
      </w:r>
      <w:r w:rsidR="00200D26" w:rsidDel="00200D26">
        <w:rPr>
          <w:rFonts w:ascii="Arial" w:hAnsi="Arial" w:cs="Arial"/>
          <w:szCs w:val="24"/>
        </w:rPr>
        <w:t xml:space="preserve"> </w:t>
      </w:r>
      <w:r w:rsidR="00200D26" w:rsidRPr="00A010DB" w:rsidDel="00200D26">
        <w:rPr>
          <w:rFonts w:ascii="Arial" w:hAnsi="Arial" w:cs="Arial"/>
          <w:szCs w:val="24"/>
        </w:rPr>
        <w:t xml:space="preserve"> </w:t>
      </w:r>
      <w:r w:rsidR="00A010DB">
        <w:rPr>
          <w:rFonts w:ascii="Arial" w:hAnsi="Arial" w:cs="Arial"/>
          <w:szCs w:val="24"/>
        </w:rPr>
        <w:br/>
      </w:r>
      <w:r w:rsidR="00D46B44" w:rsidRPr="00A010DB">
        <w:rPr>
          <w:rFonts w:ascii="Arial" w:hAnsi="Arial" w:cs="Arial"/>
          <w:szCs w:val="24"/>
        </w:rPr>
        <w:t>Approved by:</w:t>
      </w:r>
      <w:r w:rsidR="00D46B44" w:rsidRPr="00A010DB">
        <w:rPr>
          <w:rFonts w:ascii="Arial" w:hAnsi="Arial" w:cs="Arial"/>
          <w:szCs w:val="24"/>
        </w:rPr>
        <w:tab/>
      </w:r>
      <w:r w:rsidR="00F15460">
        <w:rPr>
          <w:rFonts w:ascii="Arial" w:hAnsi="Arial" w:cs="Arial"/>
          <w:szCs w:val="24"/>
        </w:rPr>
        <w:t xml:space="preserve">Edward Enriquez, </w:t>
      </w:r>
      <w:r w:rsidR="00200D26">
        <w:rPr>
          <w:rFonts w:ascii="Arial" w:hAnsi="Arial" w:cs="Arial"/>
          <w:szCs w:val="24"/>
        </w:rPr>
        <w:t xml:space="preserve">Assistant </w:t>
      </w:r>
      <w:r w:rsidR="00F222B6">
        <w:rPr>
          <w:rFonts w:ascii="Arial" w:hAnsi="Arial" w:cs="Arial"/>
          <w:szCs w:val="24"/>
        </w:rPr>
        <w:t>City Manager</w:t>
      </w:r>
      <w:r w:rsidR="00F15460">
        <w:rPr>
          <w:rFonts w:ascii="Arial" w:hAnsi="Arial" w:cs="Arial"/>
          <w:szCs w:val="24"/>
        </w:rPr>
        <w:t>/Chief Financial Officer</w:t>
      </w:r>
      <w:r w:rsidR="00A010DB" w:rsidRPr="00112720">
        <w:rPr>
          <w:rFonts w:ascii="Arial" w:hAnsi="Arial" w:cs="Arial"/>
          <w:sz w:val="20"/>
          <w:szCs w:val="24"/>
        </w:rPr>
        <w:br/>
      </w:r>
      <w:r w:rsidRPr="00A010DB">
        <w:rPr>
          <w:rFonts w:ascii="Arial" w:hAnsi="Arial" w:cs="Arial"/>
          <w:szCs w:val="24"/>
        </w:rPr>
        <w:t>Approved as to form:</w:t>
      </w:r>
      <w:r w:rsidRPr="00A010DB">
        <w:rPr>
          <w:rFonts w:ascii="Arial" w:hAnsi="Arial" w:cs="Arial"/>
          <w:szCs w:val="24"/>
        </w:rPr>
        <w:tab/>
      </w:r>
      <w:r w:rsidR="00F15460">
        <w:rPr>
          <w:rFonts w:ascii="Arial" w:hAnsi="Arial" w:cs="Arial"/>
          <w:szCs w:val="24"/>
        </w:rPr>
        <w:t>James Johnson</w:t>
      </w:r>
      <w:r w:rsidRPr="00A010DB">
        <w:rPr>
          <w:rFonts w:ascii="Arial" w:hAnsi="Arial" w:cs="Arial"/>
          <w:szCs w:val="24"/>
        </w:rPr>
        <w:t>, City Attorney</w:t>
      </w:r>
    </w:p>
    <w:p w14:paraId="0A4D53A3" w14:textId="77777777" w:rsidR="00361277" w:rsidRDefault="00361277" w:rsidP="00226208">
      <w:pPr>
        <w:tabs>
          <w:tab w:val="left" w:pos="2880"/>
        </w:tabs>
        <w:rPr>
          <w:rFonts w:ascii="Arial" w:hAnsi="Arial" w:cs="Arial"/>
          <w:szCs w:val="24"/>
        </w:rPr>
      </w:pPr>
    </w:p>
    <w:p w14:paraId="538E3B40" w14:textId="77777777" w:rsidR="00127E74" w:rsidRDefault="00127E74" w:rsidP="00226208">
      <w:pPr>
        <w:tabs>
          <w:tab w:val="left" w:pos="2880"/>
        </w:tabs>
        <w:rPr>
          <w:rFonts w:ascii="Arial" w:hAnsi="Arial" w:cs="Arial"/>
          <w:szCs w:val="24"/>
        </w:rPr>
      </w:pPr>
    </w:p>
    <w:p w14:paraId="3CC2F594" w14:textId="4ADFFB4A" w:rsidR="004643CD" w:rsidRPr="001240C1" w:rsidRDefault="00361277" w:rsidP="002556F6">
      <w:pPr>
        <w:tabs>
          <w:tab w:val="left" w:pos="2340"/>
        </w:tabs>
        <w:ind w:left="2340" w:hanging="2340"/>
        <w:rPr>
          <w:rFonts w:ascii="Arial" w:hAnsi="Arial" w:cs="Arial"/>
          <w:szCs w:val="24"/>
        </w:rPr>
      </w:pPr>
      <w:r>
        <w:rPr>
          <w:rFonts w:ascii="Arial" w:hAnsi="Arial" w:cs="Arial"/>
          <w:szCs w:val="24"/>
        </w:rPr>
        <w:t xml:space="preserve">Attachment: </w:t>
      </w:r>
      <w:r w:rsidR="002556F6">
        <w:rPr>
          <w:rFonts w:ascii="Arial" w:hAnsi="Arial" w:cs="Arial"/>
          <w:szCs w:val="24"/>
        </w:rPr>
        <w:t xml:space="preserve"> </w:t>
      </w:r>
      <w:r w:rsidR="004643CD">
        <w:rPr>
          <w:rFonts w:ascii="Arial" w:hAnsi="Arial" w:cs="Arial"/>
          <w:szCs w:val="24"/>
        </w:rPr>
        <w:t>RFD SB1205-2026 PPT</w:t>
      </w:r>
    </w:p>
    <w:sectPr w:rsidR="004643CD" w:rsidRPr="001240C1" w:rsidSect="00B91216">
      <w:headerReference w:type="default" r:id="rId14"/>
      <w:endnotePr>
        <w:numFmt w:val="decimal"/>
      </w:endnotePr>
      <w:type w:val="continuous"/>
      <w:pgSz w:w="12240" w:h="15840" w:code="1"/>
      <w:pgMar w:top="720" w:right="1008" w:bottom="720" w:left="1008"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7ABD3" w14:textId="77777777" w:rsidR="00291561" w:rsidRDefault="00291561">
      <w:r>
        <w:separator/>
      </w:r>
    </w:p>
  </w:endnote>
  <w:endnote w:type="continuationSeparator" w:id="0">
    <w:p w14:paraId="6545DF41" w14:textId="77777777" w:rsidR="00291561" w:rsidRDefault="00291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440E2" w14:textId="77777777" w:rsidR="00291561" w:rsidRDefault="00291561">
      <w:r>
        <w:separator/>
      </w:r>
    </w:p>
  </w:footnote>
  <w:footnote w:type="continuationSeparator" w:id="0">
    <w:p w14:paraId="1E787567" w14:textId="77777777" w:rsidR="00291561" w:rsidRDefault="00291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AC3DD" w14:textId="13EA1FA1" w:rsidR="003E532C" w:rsidRPr="005740FB" w:rsidRDefault="007D1FAC" w:rsidP="005740FB">
    <w:pPr>
      <w:pStyle w:val="Header"/>
    </w:pPr>
    <w:r>
      <w:rPr>
        <w:rFonts w:ascii="Arial" w:hAnsi="Arial" w:cs="Arial"/>
        <w:i/>
        <w:sz w:val="16"/>
      </w:rPr>
      <w:t>SB 1205</w:t>
    </w:r>
    <w:r w:rsidR="005740FB" w:rsidRPr="005740FB">
      <w:rPr>
        <w:rFonts w:ascii="Arial" w:hAnsi="Arial" w:cs="Arial"/>
        <w:i/>
        <w:sz w:val="16"/>
      </w:rPr>
      <w:t xml:space="preserve"> ● Page </w:t>
    </w:r>
    <w:r w:rsidR="00175730">
      <w:rPr>
        <w:rFonts w:ascii="Arial" w:hAnsi="Arial" w:cs="Arial"/>
        <w:i/>
        <w:sz w:val="16"/>
      </w:rPr>
      <w:fldChar w:fldCharType="begin"/>
    </w:r>
    <w:r w:rsidR="00175730">
      <w:rPr>
        <w:rFonts w:ascii="Arial" w:hAnsi="Arial" w:cs="Arial"/>
        <w:i/>
        <w:sz w:val="16"/>
      </w:rPr>
      <w:instrText xml:space="preserve"> PAGE   \* MERGEFORMAT </w:instrText>
    </w:r>
    <w:r w:rsidR="00175730">
      <w:rPr>
        <w:rFonts w:ascii="Arial" w:hAnsi="Arial" w:cs="Arial"/>
        <w:i/>
        <w:sz w:val="16"/>
      </w:rPr>
      <w:fldChar w:fldCharType="separate"/>
    </w:r>
    <w:r w:rsidR="006E4592">
      <w:rPr>
        <w:rFonts w:ascii="Arial" w:hAnsi="Arial" w:cs="Arial"/>
        <w:i/>
        <w:noProof/>
        <w:sz w:val="16"/>
      </w:rPr>
      <w:t>3</w:t>
    </w:r>
    <w:r w:rsidR="00175730">
      <w:rPr>
        <w:rFonts w:ascii="Arial" w:hAnsi="Arial" w:cs="Arial"/>
        <w:i/>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4DDF"/>
    <w:multiLevelType w:val="hybridMultilevel"/>
    <w:tmpl w:val="39827B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5687669"/>
    <w:multiLevelType w:val="hybridMultilevel"/>
    <w:tmpl w:val="E2020C34"/>
    <w:lvl w:ilvl="0" w:tplc="97EA6EB4">
      <w:start w:val="1"/>
      <w:numFmt w:val="bullet"/>
      <w:lvlText w:val="•"/>
      <w:lvlJc w:val="left"/>
      <w:pPr>
        <w:tabs>
          <w:tab w:val="num" w:pos="720"/>
        </w:tabs>
        <w:ind w:left="720" w:hanging="360"/>
      </w:pPr>
      <w:rPr>
        <w:rFonts w:ascii="Arial" w:hAnsi="Arial" w:hint="default"/>
      </w:rPr>
    </w:lvl>
    <w:lvl w:ilvl="1" w:tplc="46B876CA" w:tentative="1">
      <w:start w:val="1"/>
      <w:numFmt w:val="bullet"/>
      <w:lvlText w:val="•"/>
      <w:lvlJc w:val="left"/>
      <w:pPr>
        <w:tabs>
          <w:tab w:val="num" w:pos="1440"/>
        </w:tabs>
        <w:ind w:left="1440" w:hanging="360"/>
      </w:pPr>
      <w:rPr>
        <w:rFonts w:ascii="Arial" w:hAnsi="Arial" w:hint="default"/>
      </w:rPr>
    </w:lvl>
    <w:lvl w:ilvl="2" w:tplc="BACCA43C" w:tentative="1">
      <w:start w:val="1"/>
      <w:numFmt w:val="bullet"/>
      <w:lvlText w:val="•"/>
      <w:lvlJc w:val="left"/>
      <w:pPr>
        <w:tabs>
          <w:tab w:val="num" w:pos="2160"/>
        </w:tabs>
        <w:ind w:left="2160" w:hanging="360"/>
      </w:pPr>
      <w:rPr>
        <w:rFonts w:ascii="Arial" w:hAnsi="Arial" w:hint="default"/>
      </w:rPr>
    </w:lvl>
    <w:lvl w:ilvl="3" w:tplc="37226A6E" w:tentative="1">
      <w:start w:val="1"/>
      <w:numFmt w:val="bullet"/>
      <w:lvlText w:val="•"/>
      <w:lvlJc w:val="left"/>
      <w:pPr>
        <w:tabs>
          <w:tab w:val="num" w:pos="2880"/>
        </w:tabs>
        <w:ind w:left="2880" w:hanging="360"/>
      </w:pPr>
      <w:rPr>
        <w:rFonts w:ascii="Arial" w:hAnsi="Arial" w:hint="default"/>
      </w:rPr>
    </w:lvl>
    <w:lvl w:ilvl="4" w:tplc="9F70F35A" w:tentative="1">
      <w:start w:val="1"/>
      <w:numFmt w:val="bullet"/>
      <w:lvlText w:val="•"/>
      <w:lvlJc w:val="left"/>
      <w:pPr>
        <w:tabs>
          <w:tab w:val="num" w:pos="3600"/>
        </w:tabs>
        <w:ind w:left="3600" w:hanging="360"/>
      </w:pPr>
      <w:rPr>
        <w:rFonts w:ascii="Arial" w:hAnsi="Arial" w:hint="default"/>
      </w:rPr>
    </w:lvl>
    <w:lvl w:ilvl="5" w:tplc="66985DDE" w:tentative="1">
      <w:start w:val="1"/>
      <w:numFmt w:val="bullet"/>
      <w:lvlText w:val="•"/>
      <w:lvlJc w:val="left"/>
      <w:pPr>
        <w:tabs>
          <w:tab w:val="num" w:pos="4320"/>
        </w:tabs>
        <w:ind w:left="4320" w:hanging="360"/>
      </w:pPr>
      <w:rPr>
        <w:rFonts w:ascii="Arial" w:hAnsi="Arial" w:hint="default"/>
      </w:rPr>
    </w:lvl>
    <w:lvl w:ilvl="6" w:tplc="A720E716" w:tentative="1">
      <w:start w:val="1"/>
      <w:numFmt w:val="bullet"/>
      <w:lvlText w:val="•"/>
      <w:lvlJc w:val="left"/>
      <w:pPr>
        <w:tabs>
          <w:tab w:val="num" w:pos="5040"/>
        </w:tabs>
        <w:ind w:left="5040" w:hanging="360"/>
      </w:pPr>
      <w:rPr>
        <w:rFonts w:ascii="Arial" w:hAnsi="Arial" w:hint="default"/>
      </w:rPr>
    </w:lvl>
    <w:lvl w:ilvl="7" w:tplc="E146FBB4" w:tentative="1">
      <w:start w:val="1"/>
      <w:numFmt w:val="bullet"/>
      <w:lvlText w:val="•"/>
      <w:lvlJc w:val="left"/>
      <w:pPr>
        <w:tabs>
          <w:tab w:val="num" w:pos="5760"/>
        </w:tabs>
        <w:ind w:left="5760" w:hanging="360"/>
      </w:pPr>
      <w:rPr>
        <w:rFonts w:ascii="Arial" w:hAnsi="Arial" w:hint="default"/>
      </w:rPr>
    </w:lvl>
    <w:lvl w:ilvl="8" w:tplc="EAFA012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7F00DF4"/>
    <w:multiLevelType w:val="hybridMultilevel"/>
    <w:tmpl w:val="B3A69E2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F372DA4"/>
    <w:multiLevelType w:val="hybridMultilevel"/>
    <w:tmpl w:val="5628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045461"/>
    <w:multiLevelType w:val="hybridMultilevel"/>
    <w:tmpl w:val="CDEA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30291D"/>
    <w:multiLevelType w:val="hybridMultilevel"/>
    <w:tmpl w:val="CB3C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102236"/>
    <w:multiLevelType w:val="hybridMultilevel"/>
    <w:tmpl w:val="ADAC3D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931332F"/>
    <w:multiLevelType w:val="hybridMultilevel"/>
    <w:tmpl w:val="B042881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632E2E"/>
    <w:multiLevelType w:val="hybridMultilevel"/>
    <w:tmpl w:val="239EA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1F283B"/>
    <w:multiLevelType w:val="hybridMultilevel"/>
    <w:tmpl w:val="0F744450"/>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A7093F"/>
    <w:multiLevelType w:val="hybridMultilevel"/>
    <w:tmpl w:val="BEF67C0A"/>
    <w:lvl w:ilvl="0" w:tplc="FC68BA76">
      <w:start w:val="1"/>
      <w:numFmt w:val="bullet"/>
      <w:lvlText w:val="•"/>
      <w:lvlJc w:val="left"/>
      <w:pPr>
        <w:tabs>
          <w:tab w:val="num" w:pos="720"/>
        </w:tabs>
        <w:ind w:left="720" w:hanging="360"/>
      </w:pPr>
      <w:rPr>
        <w:rFonts w:ascii="Arial" w:hAnsi="Arial" w:hint="default"/>
      </w:rPr>
    </w:lvl>
    <w:lvl w:ilvl="1" w:tplc="D0C0075A" w:tentative="1">
      <w:start w:val="1"/>
      <w:numFmt w:val="bullet"/>
      <w:lvlText w:val="•"/>
      <w:lvlJc w:val="left"/>
      <w:pPr>
        <w:tabs>
          <w:tab w:val="num" w:pos="1440"/>
        </w:tabs>
        <w:ind w:left="1440" w:hanging="360"/>
      </w:pPr>
      <w:rPr>
        <w:rFonts w:ascii="Arial" w:hAnsi="Arial" w:hint="default"/>
      </w:rPr>
    </w:lvl>
    <w:lvl w:ilvl="2" w:tplc="4CDE5918" w:tentative="1">
      <w:start w:val="1"/>
      <w:numFmt w:val="bullet"/>
      <w:lvlText w:val="•"/>
      <w:lvlJc w:val="left"/>
      <w:pPr>
        <w:tabs>
          <w:tab w:val="num" w:pos="2160"/>
        </w:tabs>
        <w:ind w:left="2160" w:hanging="360"/>
      </w:pPr>
      <w:rPr>
        <w:rFonts w:ascii="Arial" w:hAnsi="Arial" w:hint="default"/>
      </w:rPr>
    </w:lvl>
    <w:lvl w:ilvl="3" w:tplc="6AD01C54" w:tentative="1">
      <w:start w:val="1"/>
      <w:numFmt w:val="bullet"/>
      <w:lvlText w:val="•"/>
      <w:lvlJc w:val="left"/>
      <w:pPr>
        <w:tabs>
          <w:tab w:val="num" w:pos="2880"/>
        </w:tabs>
        <w:ind w:left="2880" w:hanging="360"/>
      </w:pPr>
      <w:rPr>
        <w:rFonts w:ascii="Arial" w:hAnsi="Arial" w:hint="default"/>
      </w:rPr>
    </w:lvl>
    <w:lvl w:ilvl="4" w:tplc="0966D4BE" w:tentative="1">
      <w:start w:val="1"/>
      <w:numFmt w:val="bullet"/>
      <w:lvlText w:val="•"/>
      <w:lvlJc w:val="left"/>
      <w:pPr>
        <w:tabs>
          <w:tab w:val="num" w:pos="3600"/>
        </w:tabs>
        <w:ind w:left="3600" w:hanging="360"/>
      </w:pPr>
      <w:rPr>
        <w:rFonts w:ascii="Arial" w:hAnsi="Arial" w:hint="default"/>
      </w:rPr>
    </w:lvl>
    <w:lvl w:ilvl="5" w:tplc="2A2A11C2" w:tentative="1">
      <w:start w:val="1"/>
      <w:numFmt w:val="bullet"/>
      <w:lvlText w:val="•"/>
      <w:lvlJc w:val="left"/>
      <w:pPr>
        <w:tabs>
          <w:tab w:val="num" w:pos="4320"/>
        </w:tabs>
        <w:ind w:left="4320" w:hanging="360"/>
      </w:pPr>
      <w:rPr>
        <w:rFonts w:ascii="Arial" w:hAnsi="Arial" w:hint="default"/>
      </w:rPr>
    </w:lvl>
    <w:lvl w:ilvl="6" w:tplc="91166916" w:tentative="1">
      <w:start w:val="1"/>
      <w:numFmt w:val="bullet"/>
      <w:lvlText w:val="•"/>
      <w:lvlJc w:val="left"/>
      <w:pPr>
        <w:tabs>
          <w:tab w:val="num" w:pos="5040"/>
        </w:tabs>
        <w:ind w:left="5040" w:hanging="360"/>
      </w:pPr>
      <w:rPr>
        <w:rFonts w:ascii="Arial" w:hAnsi="Arial" w:hint="default"/>
      </w:rPr>
    </w:lvl>
    <w:lvl w:ilvl="7" w:tplc="0D082C18" w:tentative="1">
      <w:start w:val="1"/>
      <w:numFmt w:val="bullet"/>
      <w:lvlText w:val="•"/>
      <w:lvlJc w:val="left"/>
      <w:pPr>
        <w:tabs>
          <w:tab w:val="num" w:pos="5760"/>
        </w:tabs>
        <w:ind w:left="5760" w:hanging="360"/>
      </w:pPr>
      <w:rPr>
        <w:rFonts w:ascii="Arial" w:hAnsi="Arial" w:hint="default"/>
      </w:rPr>
    </w:lvl>
    <w:lvl w:ilvl="8" w:tplc="F8C4427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8767772"/>
    <w:multiLevelType w:val="hybridMultilevel"/>
    <w:tmpl w:val="65D29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8A86E2D"/>
    <w:multiLevelType w:val="hybridMultilevel"/>
    <w:tmpl w:val="E928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024DC2"/>
    <w:multiLevelType w:val="hybridMultilevel"/>
    <w:tmpl w:val="8F227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3F6C0C"/>
    <w:multiLevelType w:val="hybridMultilevel"/>
    <w:tmpl w:val="158AD4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73708ED"/>
    <w:multiLevelType w:val="hybridMultilevel"/>
    <w:tmpl w:val="508C79F8"/>
    <w:lvl w:ilvl="0" w:tplc="7CB6CC30">
      <w:start w:val="1"/>
      <w:numFmt w:val="bullet"/>
      <w:lvlText w:val="•"/>
      <w:lvlJc w:val="left"/>
      <w:pPr>
        <w:tabs>
          <w:tab w:val="num" w:pos="720"/>
        </w:tabs>
        <w:ind w:left="720" w:hanging="360"/>
      </w:pPr>
      <w:rPr>
        <w:rFonts w:ascii="Arial" w:hAnsi="Arial" w:hint="default"/>
      </w:rPr>
    </w:lvl>
    <w:lvl w:ilvl="1" w:tplc="ECFAE242" w:tentative="1">
      <w:start w:val="1"/>
      <w:numFmt w:val="bullet"/>
      <w:lvlText w:val="•"/>
      <w:lvlJc w:val="left"/>
      <w:pPr>
        <w:tabs>
          <w:tab w:val="num" w:pos="1440"/>
        </w:tabs>
        <w:ind w:left="1440" w:hanging="360"/>
      </w:pPr>
      <w:rPr>
        <w:rFonts w:ascii="Arial" w:hAnsi="Arial" w:hint="default"/>
      </w:rPr>
    </w:lvl>
    <w:lvl w:ilvl="2" w:tplc="7EEA465E" w:tentative="1">
      <w:start w:val="1"/>
      <w:numFmt w:val="bullet"/>
      <w:lvlText w:val="•"/>
      <w:lvlJc w:val="left"/>
      <w:pPr>
        <w:tabs>
          <w:tab w:val="num" w:pos="2160"/>
        </w:tabs>
        <w:ind w:left="2160" w:hanging="360"/>
      </w:pPr>
      <w:rPr>
        <w:rFonts w:ascii="Arial" w:hAnsi="Arial" w:hint="default"/>
      </w:rPr>
    </w:lvl>
    <w:lvl w:ilvl="3" w:tplc="F500BB2A" w:tentative="1">
      <w:start w:val="1"/>
      <w:numFmt w:val="bullet"/>
      <w:lvlText w:val="•"/>
      <w:lvlJc w:val="left"/>
      <w:pPr>
        <w:tabs>
          <w:tab w:val="num" w:pos="2880"/>
        </w:tabs>
        <w:ind w:left="2880" w:hanging="360"/>
      </w:pPr>
      <w:rPr>
        <w:rFonts w:ascii="Arial" w:hAnsi="Arial" w:hint="default"/>
      </w:rPr>
    </w:lvl>
    <w:lvl w:ilvl="4" w:tplc="BF8AC284" w:tentative="1">
      <w:start w:val="1"/>
      <w:numFmt w:val="bullet"/>
      <w:lvlText w:val="•"/>
      <w:lvlJc w:val="left"/>
      <w:pPr>
        <w:tabs>
          <w:tab w:val="num" w:pos="3600"/>
        </w:tabs>
        <w:ind w:left="3600" w:hanging="360"/>
      </w:pPr>
      <w:rPr>
        <w:rFonts w:ascii="Arial" w:hAnsi="Arial" w:hint="default"/>
      </w:rPr>
    </w:lvl>
    <w:lvl w:ilvl="5" w:tplc="E1B0ABAE" w:tentative="1">
      <w:start w:val="1"/>
      <w:numFmt w:val="bullet"/>
      <w:lvlText w:val="•"/>
      <w:lvlJc w:val="left"/>
      <w:pPr>
        <w:tabs>
          <w:tab w:val="num" w:pos="4320"/>
        </w:tabs>
        <w:ind w:left="4320" w:hanging="360"/>
      </w:pPr>
      <w:rPr>
        <w:rFonts w:ascii="Arial" w:hAnsi="Arial" w:hint="default"/>
      </w:rPr>
    </w:lvl>
    <w:lvl w:ilvl="6" w:tplc="9CF27F14" w:tentative="1">
      <w:start w:val="1"/>
      <w:numFmt w:val="bullet"/>
      <w:lvlText w:val="•"/>
      <w:lvlJc w:val="left"/>
      <w:pPr>
        <w:tabs>
          <w:tab w:val="num" w:pos="5040"/>
        </w:tabs>
        <w:ind w:left="5040" w:hanging="360"/>
      </w:pPr>
      <w:rPr>
        <w:rFonts w:ascii="Arial" w:hAnsi="Arial" w:hint="default"/>
      </w:rPr>
    </w:lvl>
    <w:lvl w:ilvl="7" w:tplc="84C61A7C" w:tentative="1">
      <w:start w:val="1"/>
      <w:numFmt w:val="bullet"/>
      <w:lvlText w:val="•"/>
      <w:lvlJc w:val="left"/>
      <w:pPr>
        <w:tabs>
          <w:tab w:val="num" w:pos="5760"/>
        </w:tabs>
        <w:ind w:left="5760" w:hanging="360"/>
      </w:pPr>
      <w:rPr>
        <w:rFonts w:ascii="Arial" w:hAnsi="Arial" w:hint="default"/>
      </w:rPr>
    </w:lvl>
    <w:lvl w:ilvl="8" w:tplc="5186D34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D8F68BD"/>
    <w:multiLevelType w:val="hybridMultilevel"/>
    <w:tmpl w:val="BDD4E25E"/>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511B63"/>
    <w:multiLevelType w:val="multilevel"/>
    <w:tmpl w:val="C936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014188"/>
    <w:multiLevelType w:val="hybridMultilevel"/>
    <w:tmpl w:val="76481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202C19"/>
    <w:multiLevelType w:val="hybridMultilevel"/>
    <w:tmpl w:val="DF44E35E"/>
    <w:lvl w:ilvl="0" w:tplc="29585ABA">
      <w:start w:val="1"/>
      <w:numFmt w:val="bullet"/>
      <w:lvlText w:val="•"/>
      <w:lvlJc w:val="left"/>
      <w:pPr>
        <w:tabs>
          <w:tab w:val="num" w:pos="720"/>
        </w:tabs>
        <w:ind w:left="720" w:hanging="360"/>
      </w:pPr>
      <w:rPr>
        <w:rFonts w:ascii="Arial" w:hAnsi="Arial" w:hint="default"/>
      </w:rPr>
    </w:lvl>
    <w:lvl w:ilvl="1" w:tplc="EA82FB04" w:tentative="1">
      <w:start w:val="1"/>
      <w:numFmt w:val="bullet"/>
      <w:lvlText w:val="•"/>
      <w:lvlJc w:val="left"/>
      <w:pPr>
        <w:tabs>
          <w:tab w:val="num" w:pos="1440"/>
        </w:tabs>
        <w:ind w:left="1440" w:hanging="360"/>
      </w:pPr>
      <w:rPr>
        <w:rFonts w:ascii="Arial" w:hAnsi="Arial" w:hint="default"/>
      </w:rPr>
    </w:lvl>
    <w:lvl w:ilvl="2" w:tplc="6AE0A506" w:tentative="1">
      <w:start w:val="1"/>
      <w:numFmt w:val="bullet"/>
      <w:lvlText w:val="•"/>
      <w:lvlJc w:val="left"/>
      <w:pPr>
        <w:tabs>
          <w:tab w:val="num" w:pos="2160"/>
        </w:tabs>
        <w:ind w:left="2160" w:hanging="360"/>
      </w:pPr>
      <w:rPr>
        <w:rFonts w:ascii="Arial" w:hAnsi="Arial" w:hint="default"/>
      </w:rPr>
    </w:lvl>
    <w:lvl w:ilvl="3" w:tplc="50B0D6A0" w:tentative="1">
      <w:start w:val="1"/>
      <w:numFmt w:val="bullet"/>
      <w:lvlText w:val="•"/>
      <w:lvlJc w:val="left"/>
      <w:pPr>
        <w:tabs>
          <w:tab w:val="num" w:pos="2880"/>
        </w:tabs>
        <w:ind w:left="2880" w:hanging="360"/>
      </w:pPr>
      <w:rPr>
        <w:rFonts w:ascii="Arial" w:hAnsi="Arial" w:hint="default"/>
      </w:rPr>
    </w:lvl>
    <w:lvl w:ilvl="4" w:tplc="3B80F306" w:tentative="1">
      <w:start w:val="1"/>
      <w:numFmt w:val="bullet"/>
      <w:lvlText w:val="•"/>
      <w:lvlJc w:val="left"/>
      <w:pPr>
        <w:tabs>
          <w:tab w:val="num" w:pos="3600"/>
        </w:tabs>
        <w:ind w:left="3600" w:hanging="360"/>
      </w:pPr>
      <w:rPr>
        <w:rFonts w:ascii="Arial" w:hAnsi="Arial" w:hint="default"/>
      </w:rPr>
    </w:lvl>
    <w:lvl w:ilvl="5" w:tplc="C03EB8F2" w:tentative="1">
      <w:start w:val="1"/>
      <w:numFmt w:val="bullet"/>
      <w:lvlText w:val="•"/>
      <w:lvlJc w:val="left"/>
      <w:pPr>
        <w:tabs>
          <w:tab w:val="num" w:pos="4320"/>
        </w:tabs>
        <w:ind w:left="4320" w:hanging="360"/>
      </w:pPr>
      <w:rPr>
        <w:rFonts w:ascii="Arial" w:hAnsi="Arial" w:hint="default"/>
      </w:rPr>
    </w:lvl>
    <w:lvl w:ilvl="6" w:tplc="98162BD6" w:tentative="1">
      <w:start w:val="1"/>
      <w:numFmt w:val="bullet"/>
      <w:lvlText w:val="•"/>
      <w:lvlJc w:val="left"/>
      <w:pPr>
        <w:tabs>
          <w:tab w:val="num" w:pos="5040"/>
        </w:tabs>
        <w:ind w:left="5040" w:hanging="360"/>
      </w:pPr>
      <w:rPr>
        <w:rFonts w:ascii="Arial" w:hAnsi="Arial" w:hint="default"/>
      </w:rPr>
    </w:lvl>
    <w:lvl w:ilvl="7" w:tplc="1EA056D6" w:tentative="1">
      <w:start w:val="1"/>
      <w:numFmt w:val="bullet"/>
      <w:lvlText w:val="•"/>
      <w:lvlJc w:val="left"/>
      <w:pPr>
        <w:tabs>
          <w:tab w:val="num" w:pos="5760"/>
        </w:tabs>
        <w:ind w:left="5760" w:hanging="360"/>
      </w:pPr>
      <w:rPr>
        <w:rFonts w:ascii="Arial" w:hAnsi="Arial" w:hint="default"/>
      </w:rPr>
    </w:lvl>
    <w:lvl w:ilvl="8" w:tplc="A6AA426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D101C75"/>
    <w:multiLevelType w:val="hybridMultilevel"/>
    <w:tmpl w:val="ECB6908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674963">
    <w:abstractNumId w:val="1"/>
  </w:num>
  <w:num w:numId="2" w16cid:durableId="825362208">
    <w:abstractNumId w:val="7"/>
  </w:num>
  <w:num w:numId="3" w16cid:durableId="1774086542">
    <w:abstractNumId w:val="5"/>
  </w:num>
  <w:num w:numId="4" w16cid:durableId="1830555455">
    <w:abstractNumId w:val="0"/>
  </w:num>
  <w:num w:numId="5" w16cid:durableId="1052196697">
    <w:abstractNumId w:val="13"/>
  </w:num>
  <w:num w:numId="6" w16cid:durableId="1988902046">
    <w:abstractNumId w:val="4"/>
  </w:num>
  <w:num w:numId="7" w16cid:durableId="1583874255">
    <w:abstractNumId w:val="14"/>
  </w:num>
  <w:num w:numId="8" w16cid:durableId="1164929479">
    <w:abstractNumId w:val="18"/>
  </w:num>
  <w:num w:numId="9" w16cid:durableId="315036417">
    <w:abstractNumId w:val="9"/>
  </w:num>
  <w:num w:numId="10" w16cid:durableId="1943802506">
    <w:abstractNumId w:val="22"/>
  </w:num>
  <w:num w:numId="11" w16cid:durableId="840703113">
    <w:abstractNumId w:val="6"/>
  </w:num>
  <w:num w:numId="12" w16cid:durableId="1115103875">
    <w:abstractNumId w:val="15"/>
  </w:num>
  <w:num w:numId="13" w16cid:durableId="193925900">
    <w:abstractNumId w:val="11"/>
  </w:num>
  <w:num w:numId="14" w16cid:durableId="624459281">
    <w:abstractNumId w:val="20"/>
  </w:num>
  <w:num w:numId="15" w16cid:durableId="699816573">
    <w:abstractNumId w:val="8"/>
  </w:num>
  <w:num w:numId="16" w16cid:durableId="2090035309">
    <w:abstractNumId w:val="16"/>
  </w:num>
  <w:num w:numId="17" w16cid:durableId="237517536">
    <w:abstractNumId w:val="21"/>
  </w:num>
  <w:num w:numId="18" w16cid:durableId="2109884898">
    <w:abstractNumId w:val="17"/>
  </w:num>
  <w:num w:numId="19" w16cid:durableId="2146463871">
    <w:abstractNumId w:val="12"/>
  </w:num>
  <w:num w:numId="20" w16cid:durableId="1593782876">
    <w:abstractNumId w:val="2"/>
  </w:num>
  <w:num w:numId="21" w16cid:durableId="2142069843">
    <w:abstractNumId w:val="10"/>
  </w:num>
  <w:num w:numId="22" w16cid:durableId="1642465163">
    <w:abstractNumId w:val="19"/>
  </w:num>
  <w:num w:numId="23" w16cid:durableId="111328131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CB"/>
    <w:rsid w:val="00007CC2"/>
    <w:rsid w:val="00010C44"/>
    <w:rsid w:val="00030CD2"/>
    <w:rsid w:val="000335AD"/>
    <w:rsid w:val="00036E99"/>
    <w:rsid w:val="00042352"/>
    <w:rsid w:val="00044089"/>
    <w:rsid w:val="000509B9"/>
    <w:rsid w:val="00050EFE"/>
    <w:rsid w:val="00055F3E"/>
    <w:rsid w:val="00062526"/>
    <w:rsid w:val="00065EB3"/>
    <w:rsid w:val="000752AE"/>
    <w:rsid w:val="00087FD9"/>
    <w:rsid w:val="000B0E35"/>
    <w:rsid w:val="000C11DD"/>
    <w:rsid w:val="000D5E35"/>
    <w:rsid w:val="000E080D"/>
    <w:rsid w:val="000E0D09"/>
    <w:rsid w:val="000E2CC7"/>
    <w:rsid w:val="000F4BDD"/>
    <w:rsid w:val="00112720"/>
    <w:rsid w:val="00112911"/>
    <w:rsid w:val="0011519D"/>
    <w:rsid w:val="001240C1"/>
    <w:rsid w:val="00125335"/>
    <w:rsid w:val="001254AC"/>
    <w:rsid w:val="00127E74"/>
    <w:rsid w:val="00130CF3"/>
    <w:rsid w:val="00131881"/>
    <w:rsid w:val="00133204"/>
    <w:rsid w:val="00136309"/>
    <w:rsid w:val="00152556"/>
    <w:rsid w:val="00153AA3"/>
    <w:rsid w:val="00153FA5"/>
    <w:rsid w:val="00155C4D"/>
    <w:rsid w:val="00160DE6"/>
    <w:rsid w:val="001643B6"/>
    <w:rsid w:val="00165679"/>
    <w:rsid w:val="00166B8C"/>
    <w:rsid w:val="001722E2"/>
    <w:rsid w:val="001726A2"/>
    <w:rsid w:val="00172CD1"/>
    <w:rsid w:val="0017308A"/>
    <w:rsid w:val="001736E2"/>
    <w:rsid w:val="00175730"/>
    <w:rsid w:val="00190F3A"/>
    <w:rsid w:val="001A01DF"/>
    <w:rsid w:val="001B7335"/>
    <w:rsid w:val="001B7F8F"/>
    <w:rsid w:val="001C60F3"/>
    <w:rsid w:val="001C6115"/>
    <w:rsid w:val="001C7854"/>
    <w:rsid w:val="001D3212"/>
    <w:rsid w:val="001D44E1"/>
    <w:rsid w:val="001D635E"/>
    <w:rsid w:val="001E107F"/>
    <w:rsid w:val="001F3599"/>
    <w:rsid w:val="001F6D1A"/>
    <w:rsid w:val="00200174"/>
    <w:rsid w:val="00200874"/>
    <w:rsid w:val="00200D26"/>
    <w:rsid w:val="00204F76"/>
    <w:rsid w:val="00211F7B"/>
    <w:rsid w:val="00212FE9"/>
    <w:rsid w:val="002165DA"/>
    <w:rsid w:val="00226208"/>
    <w:rsid w:val="0024253C"/>
    <w:rsid w:val="00247A0A"/>
    <w:rsid w:val="00254B16"/>
    <w:rsid w:val="00254EED"/>
    <w:rsid w:val="002556F6"/>
    <w:rsid w:val="00256719"/>
    <w:rsid w:val="0026136E"/>
    <w:rsid w:val="0026310F"/>
    <w:rsid w:val="00272758"/>
    <w:rsid w:val="0028093F"/>
    <w:rsid w:val="00281FCD"/>
    <w:rsid w:val="00282904"/>
    <w:rsid w:val="00291561"/>
    <w:rsid w:val="002931FD"/>
    <w:rsid w:val="00293BBC"/>
    <w:rsid w:val="00294422"/>
    <w:rsid w:val="002B418E"/>
    <w:rsid w:val="002C2509"/>
    <w:rsid w:val="002C5DAE"/>
    <w:rsid w:val="002C5FCD"/>
    <w:rsid w:val="002C7558"/>
    <w:rsid w:val="002D4C5D"/>
    <w:rsid w:val="002F5C7A"/>
    <w:rsid w:val="002F6A26"/>
    <w:rsid w:val="003002E0"/>
    <w:rsid w:val="00300BFD"/>
    <w:rsid w:val="00305C65"/>
    <w:rsid w:val="00306518"/>
    <w:rsid w:val="00307FD7"/>
    <w:rsid w:val="00317555"/>
    <w:rsid w:val="00324296"/>
    <w:rsid w:val="00326323"/>
    <w:rsid w:val="00336741"/>
    <w:rsid w:val="003375F8"/>
    <w:rsid w:val="00345603"/>
    <w:rsid w:val="003517CF"/>
    <w:rsid w:val="0035489D"/>
    <w:rsid w:val="0035614D"/>
    <w:rsid w:val="003562D1"/>
    <w:rsid w:val="00361277"/>
    <w:rsid w:val="00362761"/>
    <w:rsid w:val="00365F64"/>
    <w:rsid w:val="0036770A"/>
    <w:rsid w:val="00390469"/>
    <w:rsid w:val="0039056C"/>
    <w:rsid w:val="003953D8"/>
    <w:rsid w:val="003A6926"/>
    <w:rsid w:val="003A7D8F"/>
    <w:rsid w:val="003B2AE3"/>
    <w:rsid w:val="003B67FB"/>
    <w:rsid w:val="003B70DD"/>
    <w:rsid w:val="003C1F0E"/>
    <w:rsid w:val="003C4503"/>
    <w:rsid w:val="003C452F"/>
    <w:rsid w:val="003D2142"/>
    <w:rsid w:val="003D4C20"/>
    <w:rsid w:val="003E532C"/>
    <w:rsid w:val="00400894"/>
    <w:rsid w:val="00411F8E"/>
    <w:rsid w:val="004160DC"/>
    <w:rsid w:val="0042056E"/>
    <w:rsid w:val="00430FB6"/>
    <w:rsid w:val="004333E7"/>
    <w:rsid w:val="004418FD"/>
    <w:rsid w:val="004427F0"/>
    <w:rsid w:val="004550B5"/>
    <w:rsid w:val="004615E5"/>
    <w:rsid w:val="004643CD"/>
    <w:rsid w:val="00466970"/>
    <w:rsid w:val="004844DD"/>
    <w:rsid w:val="00490E53"/>
    <w:rsid w:val="004927B4"/>
    <w:rsid w:val="00495B31"/>
    <w:rsid w:val="004A0B83"/>
    <w:rsid w:val="004A0FA7"/>
    <w:rsid w:val="004A1E10"/>
    <w:rsid w:val="004A70C1"/>
    <w:rsid w:val="004B1073"/>
    <w:rsid w:val="004B38C6"/>
    <w:rsid w:val="004B666B"/>
    <w:rsid w:val="004C2008"/>
    <w:rsid w:val="004C5F90"/>
    <w:rsid w:val="004E132E"/>
    <w:rsid w:val="004F132D"/>
    <w:rsid w:val="004F445C"/>
    <w:rsid w:val="00523265"/>
    <w:rsid w:val="00532880"/>
    <w:rsid w:val="00540372"/>
    <w:rsid w:val="00544231"/>
    <w:rsid w:val="00546FF6"/>
    <w:rsid w:val="00551910"/>
    <w:rsid w:val="00571497"/>
    <w:rsid w:val="005727D1"/>
    <w:rsid w:val="005740FB"/>
    <w:rsid w:val="00577C80"/>
    <w:rsid w:val="005824DB"/>
    <w:rsid w:val="005842F6"/>
    <w:rsid w:val="005A1CBE"/>
    <w:rsid w:val="005A7C10"/>
    <w:rsid w:val="005C1C93"/>
    <w:rsid w:val="005C2029"/>
    <w:rsid w:val="005C33AA"/>
    <w:rsid w:val="005D0BF4"/>
    <w:rsid w:val="005D6CF0"/>
    <w:rsid w:val="005E10F2"/>
    <w:rsid w:val="005E5803"/>
    <w:rsid w:val="005E6C18"/>
    <w:rsid w:val="006065EF"/>
    <w:rsid w:val="006115A1"/>
    <w:rsid w:val="00625076"/>
    <w:rsid w:val="00633C10"/>
    <w:rsid w:val="00634FB0"/>
    <w:rsid w:val="00636156"/>
    <w:rsid w:val="00643E34"/>
    <w:rsid w:val="006507D6"/>
    <w:rsid w:val="006604DA"/>
    <w:rsid w:val="00660C35"/>
    <w:rsid w:val="00667C59"/>
    <w:rsid w:val="006A6F84"/>
    <w:rsid w:val="006B1759"/>
    <w:rsid w:val="006B1D60"/>
    <w:rsid w:val="006B51BD"/>
    <w:rsid w:val="006C3096"/>
    <w:rsid w:val="006C33ED"/>
    <w:rsid w:val="006C40B0"/>
    <w:rsid w:val="006D2674"/>
    <w:rsid w:val="006E06DC"/>
    <w:rsid w:val="006E230E"/>
    <w:rsid w:val="006E4592"/>
    <w:rsid w:val="006E4EAF"/>
    <w:rsid w:val="006E4EE3"/>
    <w:rsid w:val="006E5E3A"/>
    <w:rsid w:val="006E5F3E"/>
    <w:rsid w:val="006E6B22"/>
    <w:rsid w:val="006F7BEC"/>
    <w:rsid w:val="00703498"/>
    <w:rsid w:val="00704E5A"/>
    <w:rsid w:val="00711C32"/>
    <w:rsid w:val="00714545"/>
    <w:rsid w:val="00714862"/>
    <w:rsid w:val="00716139"/>
    <w:rsid w:val="00716C01"/>
    <w:rsid w:val="00716CF2"/>
    <w:rsid w:val="0074241F"/>
    <w:rsid w:val="0074265C"/>
    <w:rsid w:val="007430F5"/>
    <w:rsid w:val="0074490A"/>
    <w:rsid w:val="00747A73"/>
    <w:rsid w:val="0075017C"/>
    <w:rsid w:val="0075027A"/>
    <w:rsid w:val="00750655"/>
    <w:rsid w:val="00753F47"/>
    <w:rsid w:val="0075441E"/>
    <w:rsid w:val="00761882"/>
    <w:rsid w:val="007620D3"/>
    <w:rsid w:val="007656A0"/>
    <w:rsid w:val="00766F17"/>
    <w:rsid w:val="007731CF"/>
    <w:rsid w:val="007767C7"/>
    <w:rsid w:val="007836F0"/>
    <w:rsid w:val="007A25CA"/>
    <w:rsid w:val="007A48B6"/>
    <w:rsid w:val="007A6333"/>
    <w:rsid w:val="007A71C7"/>
    <w:rsid w:val="007B2B95"/>
    <w:rsid w:val="007B2DF7"/>
    <w:rsid w:val="007B47D2"/>
    <w:rsid w:val="007D1FAC"/>
    <w:rsid w:val="007D248C"/>
    <w:rsid w:val="007E070C"/>
    <w:rsid w:val="007E2212"/>
    <w:rsid w:val="007E4C0F"/>
    <w:rsid w:val="007F206B"/>
    <w:rsid w:val="007F7931"/>
    <w:rsid w:val="0080564C"/>
    <w:rsid w:val="00815DFE"/>
    <w:rsid w:val="00823E3B"/>
    <w:rsid w:val="0083363F"/>
    <w:rsid w:val="008474AC"/>
    <w:rsid w:val="008519F0"/>
    <w:rsid w:val="008643B2"/>
    <w:rsid w:val="008672D6"/>
    <w:rsid w:val="0087003E"/>
    <w:rsid w:val="00870AAB"/>
    <w:rsid w:val="00872778"/>
    <w:rsid w:val="00873EDF"/>
    <w:rsid w:val="00886983"/>
    <w:rsid w:val="00890E3A"/>
    <w:rsid w:val="00892517"/>
    <w:rsid w:val="00893A95"/>
    <w:rsid w:val="00894628"/>
    <w:rsid w:val="008B14A3"/>
    <w:rsid w:val="008B5B29"/>
    <w:rsid w:val="008B5DDF"/>
    <w:rsid w:val="008C59B3"/>
    <w:rsid w:val="008D59CB"/>
    <w:rsid w:val="008D6954"/>
    <w:rsid w:val="008F4131"/>
    <w:rsid w:val="008F443A"/>
    <w:rsid w:val="008F597D"/>
    <w:rsid w:val="00904159"/>
    <w:rsid w:val="00914839"/>
    <w:rsid w:val="009252D0"/>
    <w:rsid w:val="00926D11"/>
    <w:rsid w:val="009271A9"/>
    <w:rsid w:val="00932B8B"/>
    <w:rsid w:val="00953E80"/>
    <w:rsid w:val="009837EF"/>
    <w:rsid w:val="00983D69"/>
    <w:rsid w:val="009A0D8A"/>
    <w:rsid w:val="009A2AD2"/>
    <w:rsid w:val="009A39C6"/>
    <w:rsid w:val="009A76F5"/>
    <w:rsid w:val="009B449F"/>
    <w:rsid w:val="009B4C35"/>
    <w:rsid w:val="009B530A"/>
    <w:rsid w:val="009C3A4C"/>
    <w:rsid w:val="009D1509"/>
    <w:rsid w:val="009D1697"/>
    <w:rsid w:val="009D2737"/>
    <w:rsid w:val="009D64A1"/>
    <w:rsid w:val="009D7043"/>
    <w:rsid w:val="009E354A"/>
    <w:rsid w:val="009E5BD5"/>
    <w:rsid w:val="009F0BE6"/>
    <w:rsid w:val="009F25D1"/>
    <w:rsid w:val="009F68E9"/>
    <w:rsid w:val="00A010DB"/>
    <w:rsid w:val="00A0412E"/>
    <w:rsid w:val="00A14784"/>
    <w:rsid w:val="00A14C4B"/>
    <w:rsid w:val="00A20B9C"/>
    <w:rsid w:val="00A221E9"/>
    <w:rsid w:val="00A22929"/>
    <w:rsid w:val="00A2746C"/>
    <w:rsid w:val="00A30992"/>
    <w:rsid w:val="00A430AE"/>
    <w:rsid w:val="00A47195"/>
    <w:rsid w:val="00A511A8"/>
    <w:rsid w:val="00A54E45"/>
    <w:rsid w:val="00A6435F"/>
    <w:rsid w:val="00A7191C"/>
    <w:rsid w:val="00A855F8"/>
    <w:rsid w:val="00AA3024"/>
    <w:rsid w:val="00AA5751"/>
    <w:rsid w:val="00AB6890"/>
    <w:rsid w:val="00AF23D1"/>
    <w:rsid w:val="00AF6505"/>
    <w:rsid w:val="00AF72D3"/>
    <w:rsid w:val="00B05192"/>
    <w:rsid w:val="00B07F6C"/>
    <w:rsid w:val="00B1720B"/>
    <w:rsid w:val="00B23260"/>
    <w:rsid w:val="00B25693"/>
    <w:rsid w:val="00B3084F"/>
    <w:rsid w:val="00B37D83"/>
    <w:rsid w:val="00B41F3A"/>
    <w:rsid w:val="00B616FC"/>
    <w:rsid w:val="00B63CD1"/>
    <w:rsid w:val="00B659D6"/>
    <w:rsid w:val="00B67D02"/>
    <w:rsid w:val="00B70092"/>
    <w:rsid w:val="00B813D7"/>
    <w:rsid w:val="00B848A0"/>
    <w:rsid w:val="00B855AB"/>
    <w:rsid w:val="00B90406"/>
    <w:rsid w:val="00B91216"/>
    <w:rsid w:val="00B9540A"/>
    <w:rsid w:val="00BA001F"/>
    <w:rsid w:val="00BA4C52"/>
    <w:rsid w:val="00BA530A"/>
    <w:rsid w:val="00BB18A2"/>
    <w:rsid w:val="00BB35A6"/>
    <w:rsid w:val="00BD7EE8"/>
    <w:rsid w:val="00BE4E50"/>
    <w:rsid w:val="00BF4090"/>
    <w:rsid w:val="00BF7467"/>
    <w:rsid w:val="00C041B8"/>
    <w:rsid w:val="00C069FF"/>
    <w:rsid w:val="00C248F4"/>
    <w:rsid w:val="00C25414"/>
    <w:rsid w:val="00C311F1"/>
    <w:rsid w:val="00C33594"/>
    <w:rsid w:val="00C72B2F"/>
    <w:rsid w:val="00C73DAC"/>
    <w:rsid w:val="00C76DD8"/>
    <w:rsid w:val="00C84FF1"/>
    <w:rsid w:val="00C91618"/>
    <w:rsid w:val="00C92CBE"/>
    <w:rsid w:val="00C969D6"/>
    <w:rsid w:val="00CA17A1"/>
    <w:rsid w:val="00CA57E6"/>
    <w:rsid w:val="00CA6A24"/>
    <w:rsid w:val="00CD61CC"/>
    <w:rsid w:val="00CE64D4"/>
    <w:rsid w:val="00CF0EFC"/>
    <w:rsid w:val="00CF6057"/>
    <w:rsid w:val="00CF7E97"/>
    <w:rsid w:val="00D00FC1"/>
    <w:rsid w:val="00D041DF"/>
    <w:rsid w:val="00D0555F"/>
    <w:rsid w:val="00D12463"/>
    <w:rsid w:val="00D139D5"/>
    <w:rsid w:val="00D21F09"/>
    <w:rsid w:val="00D2284E"/>
    <w:rsid w:val="00D2762F"/>
    <w:rsid w:val="00D410DC"/>
    <w:rsid w:val="00D469E0"/>
    <w:rsid w:val="00D46B44"/>
    <w:rsid w:val="00D647F7"/>
    <w:rsid w:val="00D70A03"/>
    <w:rsid w:val="00D8371D"/>
    <w:rsid w:val="00D84D7E"/>
    <w:rsid w:val="00D92BE8"/>
    <w:rsid w:val="00DA11A3"/>
    <w:rsid w:val="00DA26D9"/>
    <w:rsid w:val="00DB38C3"/>
    <w:rsid w:val="00DB3F8D"/>
    <w:rsid w:val="00DC2F4A"/>
    <w:rsid w:val="00DC3D65"/>
    <w:rsid w:val="00DD24AC"/>
    <w:rsid w:val="00DE3AC7"/>
    <w:rsid w:val="00DE7EC6"/>
    <w:rsid w:val="00DF73F1"/>
    <w:rsid w:val="00E0252F"/>
    <w:rsid w:val="00E041D6"/>
    <w:rsid w:val="00E06765"/>
    <w:rsid w:val="00E10EA4"/>
    <w:rsid w:val="00E1340C"/>
    <w:rsid w:val="00E171A0"/>
    <w:rsid w:val="00E22007"/>
    <w:rsid w:val="00E23035"/>
    <w:rsid w:val="00E25E56"/>
    <w:rsid w:val="00E27D76"/>
    <w:rsid w:val="00E3393B"/>
    <w:rsid w:val="00E35503"/>
    <w:rsid w:val="00E40E76"/>
    <w:rsid w:val="00E46BD7"/>
    <w:rsid w:val="00E5582F"/>
    <w:rsid w:val="00E72E1B"/>
    <w:rsid w:val="00E83388"/>
    <w:rsid w:val="00E84A4E"/>
    <w:rsid w:val="00E91C14"/>
    <w:rsid w:val="00E95BD2"/>
    <w:rsid w:val="00E9750D"/>
    <w:rsid w:val="00EA11F5"/>
    <w:rsid w:val="00EB5D71"/>
    <w:rsid w:val="00EC2885"/>
    <w:rsid w:val="00EC7B40"/>
    <w:rsid w:val="00ED019C"/>
    <w:rsid w:val="00ED4103"/>
    <w:rsid w:val="00ED65BA"/>
    <w:rsid w:val="00EE48B7"/>
    <w:rsid w:val="00F12709"/>
    <w:rsid w:val="00F13B2C"/>
    <w:rsid w:val="00F15460"/>
    <w:rsid w:val="00F15832"/>
    <w:rsid w:val="00F20A07"/>
    <w:rsid w:val="00F21E08"/>
    <w:rsid w:val="00F222B6"/>
    <w:rsid w:val="00F23973"/>
    <w:rsid w:val="00F32274"/>
    <w:rsid w:val="00F44EA3"/>
    <w:rsid w:val="00F545CB"/>
    <w:rsid w:val="00F73C57"/>
    <w:rsid w:val="00F828F1"/>
    <w:rsid w:val="00F83E3D"/>
    <w:rsid w:val="00F872D7"/>
    <w:rsid w:val="00FB257E"/>
    <w:rsid w:val="00FB3A1E"/>
    <w:rsid w:val="00FB4185"/>
    <w:rsid w:val="00FC3830"/>
    <w:rsid w:val="00FC4567"/>
    <w:rsid w:val="00FC503C"/>
    <w:rsid w:val="00FC6252"/>
    <w:rsid w:val="00FE0BB9"/>
    <w:rsid w:val="00FE290C"/>
    <w:rsid w:val="00FE3D11"/>
    <w:rsid w:val="00FE76C5"/>
    <w:rsid w:val="00FF5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2AB5C"/>
  <w15:chartTrackingRefBased/>
  <w15:docId w15:val="{8F8ACF50-89DD-4BA8-A3BE-EBED4DF0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paragraph" w:styleId="Heading4">
    <w:name w:val="heading 4"/>
    <w:basedOn w:val="Normal"/>
    <w:next w:val="Normal"/>
    <w:link w:val="Heading4Char"/>
    <w:semiHidden/>
    <w:unhideWhenUsed/>
    <w:qFormat/>
    <w:rsid w:val="0062507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rsid w:val="00430FB6"/>
    <w:rPr>
      <w:sz w:val="16"/>
      <w:szCs w:val="16"/>
    </w:rPr>
  </w:style>
  <w:style w:type="paragraph" w:styleId="CommentText">
    <w:name w:val="annotation text"/>
    <w:basedOn w:val="Normal"/>
    <w:link w:val="CommentTextChar"/>
    <w:rsid w:val="00430FB6"/>
    <w:rPr>
      <w:sz w:val="20"/>
    </w:rPr>
  </w:style>
  <w:style w:type="character" w:customStyle="1" w:styleId="CommentTextChar">
    <w:name w:val="Comment Text Char"/>
    <w:basedOn w:val="DefaultParagraphFont"/>
    <w:link w:val="CommentText"/>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 w:type="character" w:customStyle="1" w:styleId="Heading4Char">
    <w:name w:val="Heading 4 Char"/>
    <w:basedOn w:val="DefaultParagraphFont"/>
    <w:link w:val="Heading4"/>
    <w:semiHidden/>
    <w:rsid w:val="00625076"/>
    <w:rPr>
      <w:rFonts w:asciiTheme="majorHAnsi" w:eastAsiaTheme="majorEastAsia" w:hAnsiTheme="majorHAnsi" w:cstheme="majorBidi"/>
      <w:i/>
      <w:iCs/>
      <w:snapToGrid w:val="0"/>
      <w:color w:val="2E74B5" w:themeColor="accent1" w:themeShade="BF"/>
      <w:sz w:val="24"/>
    </w:rPr>
  </w:style>
  <w:style w:type="character" w:styleId="Hyperlink">
    <w:name w:val="Hyperlink"/>
    <w:basedOn w:val="DefaultParagraphFont"/>
    <w:uiPriority w:val="99"/>
    <w:unhideWhenUsed/>
    <w:rsid w:val="00CE64D4"/>
    <w:rPr>
      <w:color w:val="0563C1" w:themeColor="hyperlink"/>
      <w:u w:val="single"/>
    </w:rPr>
  </w:style>
  <w:style w:type="character" w:styleId="FollowedHyperlink">
    <w:name w:val="FollowedHyperlink"/>
    <w:basedOn w:val="DefaultParagraphFont"/>
    <w:rsid w:val="009D1509"/>
    <w:rPr>
      <w:color w:val="954F72" w:themeColor="followedHyperlink"/>
      <w:u w:val="single"/>
    </w:rPr>
  </w:style>
  <w:style w:type="paragraph" w:styleId="NoSpacing">
    <w:name w:val="No Spacing"/>
    <w:uiPriority w:val="1"/>
    <w:qFormat/>
    <w:rsid w:val="00B1720B"/>
    <w:rPr>
      <w:rFonts w:ascii="Calibri" w:eastAsia="Calibri" w:hAnsi="Calibri"/>
      <w:sz w:val="22"/>
      <w:szCs w:val="22"/>
    </w:rPr>
  </w:style>
  <w:style w:type="paragraph" w:styleId="Revision">
    <w:name w:val="Revision"/>
    <w:hidden/>
    <w:uiPriority w:val="99"/>
    <w:semiHidden/>
    <w:rsid w:val="00F15460"/>
    <w:rPr>
      <w:snapToGrid w:val="0"/>
      <w:sz w:val="24"/>
    </w:rPr>
  </w:style>
  <w:style w:type="paragraph" w:customStyle="1" w:styleId="13space0">
    <w:name w:val="13space"/>
    <w:basedOn w:val="Normal"/>
    <w:rsid w:val="004643CD"/>
    <w:pPr>
      <w:widowControl/>
      <w:spacing w:before="100" w:beforeAutospacing="1" w:after="100" w:afterAutospacing="1"/>
    </w:pPr>
    <w:rPr>
      <w:rFonts w:eastAsiaTheme="minorEastAsia"/>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912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ity Forms" ma:contentTypeID="0x0101090021B86A4E1A483444A07627D5ECA7D15600CCCB68572A13C34FBC34C373AE95CC97" ma:contentTypeVersion="12" ma:contentTypeDescription="" ma:contentTypeScope="" ma:versionID="426d9849e0a6f334fdaca4a42a9f0914">
  <xsd:schema xmlns:xsd="http://www.w3.org/2001/XMLSchema" xmlns:xs="http://www.w3.org/2001/XMLSchema" xmlns:p="http://schemas.microsoft.com/office/2006/metadata/properties" xmlns:ns2="82017566-5ee7-4d66-a072-1be8e60c0a8c" targetNamespace="http://schemas.microsoft.com/office/2006/metadata/properties" ma:root="true" ma:fieldsID="f79405eb5501defc3ec11fe66168484e" ns2:_="">
    <xsd:import namespace="82017566-5ee7-4d66-a072-1be8e60c0a8c"/>
    <xsd:element name="properties">
      <xsd:complexType>
        <xsd:sequence>
          <xsd:element name="documentManagement">
            <xsd:complexType>
              <xsd:all>
                <xsd:element ref="ns2:Depart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017566-5ee7-4d66-a072-1be8e60c0a8c" elementFormDefault="qualified">
    <xsd:import namespace="http://schemas.microsoft.com/office/2006/documentManagement/types"/>
    <xsd:import namespace="http://schemas.microsoft.com/office/infopath/2007/PartnerControls"/>
    <xsd:element name="Departments" ma:index="8" nillable="true" ma:displayName="Departments" ma:description="City Departments List" ma:list="{14ab6eec-5171-428b-a587-ec6cc6d318a3}" ma:internalName="Departments" ma:readOnly="false" ma:showField="Title" ma:web="82017566-5ee7-4d66-a072-1be8e60c0a8c">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partments xmlns="82017566-5ee7-4d66-a072-1be8e60c0a8c">28</Department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18D1367-9868-456B-94AC-FC03612CC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017566-5ee7-4d66-a072-1be8e60c0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0ED729-4596-4602-AF58-95C737127451}">
  <ds:schemaRefs>
    <ds:schemaRef ds:uri="http://schemas.microsoft.com/office/2006/metadata/properties"/>
    <ds:schemaRef ds:uri="http://schemas.microsoft.com/office/infopath/2007/PartnerControls"/>
    <ds:schemaRef ds:uri="82017566-5ee7-4d66-a072-1be8e60c0a8c"/>
  </ds:schemaRefs>
</ds:datastoreItem>
</file>

<file path=customXml/itemProps3.xml><?xml version="1.0" encoding="utf-8"?>
<ds:datastoreItem xmlns:ds="http://schemas.openxmlformats.org/officeDocument/2006/customXml" ds:itemID="{1D6AB50A-668F-451F-A4C0-EA34A55A7DE1}">
  <ds:schemaRefs>
    <ds:schemaRef ds:uri="http://schemas.openxmlformats.org/officeDocument/2006/bibliography"/>
  </ds:schemaRefs>
</ds:datastoreItem>
</file>

<file path=customXml/itemProps4.xml><?xml version="1.0" encoding="utf-8"?>
<ds:datastoreItem xmlns:ds="http://schemas.openxmlformats.org/officeDocument/2006/customXml" ds:itemID="{91C74940-ED2F-49EF-8086-09F5F7F8ED6C}">
  <ds:schemaRefs>
    <ds:schemaRef ds:uri="http://schemas.microsoft.com/sharepoint/v3/contenttype/forms"/>
  </ds:schemaRefs>
</ds:datastoreItem>
</file>

<file path=customXml/itemProps5.xml><?xml version="1.0" encoding="utf-8"?>
<ds:datastoreItem xmlns:ds="http://schemas.openxmlformats.org/officeDocument/2006/customXml" ds:itemID="{F7DB0CAE-03B1-47F8-9EC5-9E9E406AC9C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CouncilReport</Template>
  <TotalTime>19</TotalTime>
  <Pages>3</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Sample Council Memo 072016</vt:lpstr>
    </vt:vector>
  </TitlesOfParts>
  <Company>City of Riverside</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072016</dc:title>
  <dc:subject/>
  <dc:creator>City Clerk</dc:creator>
  <cp:keywords/>
  <dc:description/>
  <cp:lastModifiedBy>Verdusco, Lorena</cp:lastModifiedBy>
  <cp:revision>9</cp:revision>
  <cp:lastPrinted>2026-08-03T15:02:00Z</cp:lastPrinted>
  <dcterms:created xsi:type="dcterms:W3CDTF">2026-08-12T22:05:00Z</dcterms:created>
  <dcterms:modified xsi:type="dcterms:W3CDTF">2026-09-03T23:44:00Z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0x0101090021B86A4E1A483444A07627D5ECA7D15600CCCB68572A13C34FBC34C373AE95CC97</vt:lpwstr>
  </property>
  <property fmtid="{D5CDD505-2E9C-101B-9397-08002B2CF9AE}" pid="4" name="URL">
    <vt:lpwstr/>
  </property>
  <property fmtid="{D5CDD505-2E9C-101B-9397-08002B2CF9AE}" pid="5" name="Emergency Areas">
    <vt:lpwstr/>
  </property>
  <property fmtid="{D5CDD505-2E9C-101B-9397-08002B2CF9AE}" pid="6" name="Library area">
    <vt:lpwstr/>
  </property>
  <property fmtid="{D5CDD505-2E9C-101B-9397-08002B2CF9AE}" pid="7" name="Safety Area">
    <vt:lpwstr/>
  </property>
  <property fmtid="{D5CDD505-2E9C-101B-9397-08002B2CF9AE}" pid="8" name="IT Area">
    <vt:lpwstr/>
  </property>
</Properties>
</file>