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762C52" w14:textId="5B1AF08E" w:rsidR="00613185" w:rsidRDefault="00784A79" w:rsidP="00DC3D65">
      <w:pPr>
        <w:tabs>
          <w:tab w:val="left" w:pos="2520"/>
        </w:tabs>
        <w:rPr>
          <w:rFonts w:ascii="Garamond" w:hAnsi="Garamond"/>
          <w:b/>
          <w:szCs w:val="24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 wp14:anchorId="6C86B1EE" wp14:editId="7AF9C581">
            <wp:simplePos x="0" y="0"/>
            <wp:positionH relativeFrom="column">
              <wp:posOffset>0</wp:posOffset>
            </wp:positionH>
            <wp:positionV relativeFrom="paragraph">
              <wp:posOffset>-166370</wp:posOffset>
            </wp:positionV>
            <wp:extent cx="1447800" cy="1272540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1272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78EF0F2" w14:textId="77777777" w:rsidR="00DC3D65" w:rsidRPr="00DC3D65" w:rsidRDefault="00DC3D65" w:rsidP="00DC3D65">
      <w:pPr>
        <w:tabs>
          <w:tab w:val="left" w:pos="2520"/>
        </w:tabs>
        <w:rPr>
          <w:rFonts w:ascii="Garamond" w:hAnsi="Garamond"/>
          <w:b/>
          <w:sz w:val="56"/>
          <w:szCs w:val="56"/>
        </w:rPr>
      </w:pPr>
      <w:r>
        <w:rPr>
          <w:rFonts w:ascii="Garamond" w:hAnsi="Garamond"/>
          <w:b/>
          <w:sz w:val="56"/>
        </w:rPr>
        <w:tab/>
      </w:r>
    </w:p>
    <w:p w14:paraId="71BE65BA" w14:textId="77777777" w:rsidR="00DC3D65" w:rsidRDefault="00DC3D65" w:rsidP="00DC3D65">
      <w:pPr>
        <w:tabs>
          <w:tab w:val="left" w:pos="2520"/>
        </w:tabs>
        <w:rPr>
          <w:rFonts w:ascii="Garamond" w:hAnsi="Garamond"/>
          <w:b/>
          <w:sz w:val="56"/>
          <w:szCs w:val="56"/>
        </w:rPr>
      </w:pPr>
      <w:r w:rsidRPr="00DC3D65">
        <w:rPr>
          <w:rFonts w:ascii="Garamond" w:hAnsi="Garamond"/>
          <w:b/>
          <w:sz w:val="56"/>
          <w:szCs w:val="56"/>
        </w:rPr>
        <w:tab/>
        <w:t>City Council Memorandum</w:t>
      </w:r>
    </w:p>
    <w:p w14:paraId="30518D67" w14:textId="77777777" w:rsidR="00DC3D65" w:rsidRPr="00DC3D65" w:rsidRDefault="00DC3D65" w:rsidP="00DC3D65">
      <w:pPr>
        <w:tabs>
          <w:tab w:val="left" w:pos="2520"/>
        </w:tabs>
        <w:rPr>
          <w:rFonts w:ascii="Garamond" w:hAnsi="Garamond"/>
          <w:b/>
          <w:sz w:val="16"/>
          <w:szCs w:val="16"/>
        </w:rPr>
      </w:pPr>
    </w:p>
    <w:p w14:paraId="43AA7392" w14:textId="77777777" w:rsidR="00E27D76" w:rsidRDefault="006E11C3">
      <w:pPr>
        <w:ind w:right="-72"/>
        <w:rPr>
          <w:rFonts w:ascii="Arial" w:hAnsi="Arial" w:cs="Arial"/>
        </w:rPr>
      </w:pPr>
      <w:r>
        <w:rPr>
          <w:rFonts w:ascii="Arial" w:hAnsi="Arial" w:cs="Arial"/>
        </w:rPr>
        <w:pict w14:anchorId="0664D95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09.1pt;height:9.9pt" o:hrpct="0" o:hralign="center" o:hr="t">
            <v:imagedata r:id="rId9" o:title="bd15035_" grayscale="t" bilevel="t"/>
          </v:shape>
        </w:pict>
      </w:r>
    </w:p>
    <w:p w14:paraId="7D2088FE" w14:textId="77777777" w:rsidR="00E27D76" w:rsidRDefault="00E27D76" w:rsidP="00C76DD8">
      <w:pPr>
        <w:ind w:right="360"/>
        <w:rPr>
          <w:rFonts w:ascii="Arial" w:hAnsi="Arial"/>
        </w:rPr>
      </w:pPr>
    </w:p>
    <w:p w14:paraId="64347A1F" w14:textId="7C1B44D1" w:rsidR="00CD1FF3" w:rsidRDefault="00CD1FF3" w:rsidP="000F7357">
      <w:pPr>
        <w:tabs>
          <w:tab w:val="left" w:pos="0"/>
          <w:tab w:val="left" w:pos="360"/>
          <w:tab w:val="left" w:pos="144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750"/>
          <w:tab w:val="left" w:pos="7380"/>
          <w:tab w:val="left" w:pos="7560"/>
          <w:tab w:val="left" w:pos="7740"/>
          <w:tab w:val="left" w:pos="7920"/>
          <w:tab w:val="left" w:pos="8100"/>
          <w:tab w:val="left" w:pos="8280"/>
          <w:tab w:val="left" w:pos="8460"/>
          <w:tab w:val="left" w:pos="8640"/>
          <w:tab w:val="left" w:pos="9000"/>
          <w:tab w:val="left" w:pos="9180"/>
          <w:tab w:val="left" w:pos="9360"/>
          <w:tab w:val="left" w:pos="9540"/>
          <w:tab w:val="left" w:pos="9720"/>
          <w:tab w:val="left" w:pos="9900"/>
          <w:tab w:val="left" w:pos="10440"/>
        </w:tabs>
        <w:rPr>
          <w:rFonts w:ascii="Arial" w:hAnsi="Arial"/>
          <w:bCs/>
        </w:rPr>
      </w:pPr>
      <w:r>
        <w:rPr>
          <w:rFonts w:ascii="Arial" w:hAnsi="Arial"/>
          <w:b/>
        </w:rPr>
        <w:t>TO:</w:t>
      </w:r>
      <w:r>
        <w:rPr>
          <w:rFonts w:ascii="Arial" w:hAnsi="Arial"/>
          <w:b/>
        </w:rPr>
        <w:tab/>
        <w:t>HONORABLE MAYOR AND CITY COUNCIL</w:t>
      </w:r>
      <w:r>
        <w:rPr>
          <w:rFonts w:ascii="Arial" w:hAnsi="Arial"/>
        </w:rPr>
        <w:tab/>
      </w:r>
      <w:r>
        <w:rPr>
          <w:rFonts w:ascii="Arial" w:hAnsi="Arial"/>
          <w:b/>
        </w:rPr>
        <w:t>DATE:</w:t>
      </w:r>
      <w:r>
        <w:rPr>
          <w:rFonts w:ascii="Arial" w:hAnsi="Arial"/>
          <w:b/>
        </w:rPr>
        <w:tab/>
        <w:t>S</w:t>
      </w:r>
      <w:r w:rsidR="000F7357">
        <w:rPr>
          <w:rFonts w:ascii="Arial" w:hAnsi="Arial"/>
          <w:b/>
        </w:rPr>
        <w:t>EPTEMBER</w:t>
      </w:r>
      <w:r>
        <w:rPr>
          <w:rFonts w:ascii="Arial" w:hAnsi="Arial"/>
          <w:b/>
        </w:rPr>
        <w:t xml:space="preserve"> </w:t>
      </w:r>
      <w:r w:rsidR="00E23E45">
        <w:rPr>
          <w:rFonts w:ascii="Arial" w:hAnsi="Arial"/>
          <w:b/>
        </w:rPr>
        <w:t>1</w:t>
      </w:r>
      <w:r w:rsidR="00FE6CB0">
        <w:rPr>
          <w:rFonts w:ascii="Arial" w:hAnsi="Arial"/>
          <w:b/>
        </w:rPr>
        <w:t>5</w:t>
      </w:r>
      <w:r>
        <w:rPr>
          <w:rFonts w:ascii="Arial" w:hAnsi="Arial"/>
          <w:b/>
        </w:rPr>
        <w:t>, 20</w:t>
      </w:r>
      <w:r w:rsidR="00F25BD4">
        <w:rPr>
          <w:rFonts w:ascii="Arial" w:hAnsi="Arial"/>
          <w:b/>
        </w:rPr>
        <w:t>2</w:t>
      </w:r>
      <w:r w:rsidR="00FE6CB0">
        <w:rPr>
          <w:rFonts w:ascii="Arial" w:hAnsi="Arial"/>
          <w:b/>
        </w:rPr>
        <w:t>6</w:t>
      </w:r>
    </w:p>
    <w:p w14:paraId="4C3DEF39" w14:textId="77777777" w:rsidR="00CD1FF3" w:rsidRDefault="00CD1FF3" w:rsidP="00CD1FF3">
      <w:pPr>
        <w:pStyle w:val="Default"/>
        <w:widowControl w:val="0"/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380"/>
          <w:tab w:val="left" w:pos="7560"/>
          <w:tab w:val="left" w:pos="7740"/>
          <w:tab w:val="left" w:pos="7920"/>
          <w:tab w:val="left" w:pos="8100"/>
          <w:tab w:val="left" w:pos="8280"/>
          <w:tab w:val="left" w:pos="8460"/>
          <w:tab w:val="left" w:pos="8640"/>
          <w:tab w:val="left" w:pos="8820"/>
          <w:tab w:val="left" w:pos="9000"/>
          <w:tab w:val="left" w:pos="9180"/>
          <w:tab w:val="left" w:pos="9360"/>
          <w:tab w:val="left" w:pos="9540"/>
          <w:tab w:val="left" w:pos="9720"/>
          <w:tab w:val="left" w:pos="9900"/>
          <w:tab w:val="left" w:pos="10440"/>
        </w:tabs>
        <w:rPr>
          <w:rFonts w:ascii="Arial" w:hAnsi="Arial"/>
          <w:bCs/>
          <w:snapToGrid w:val="0"/>
          <w:sz w:val="24"/>
        </w:rPr>
      </w:pPr>
    </w:p>
    <w:p w14:paraId="7F0F3020" w14:textId="77432DAD" w:rsidR="00CD1FF3" w:rsidRDefault="00CD1FF3" w:rsidP="000F7357">
      <w:pPr>
        <w:tabs>
          <w:tab w:val="left" w:pos="0"/>
          <w:tab w:val="left" w:pos="360"/>
          <w:tab w:val="left" w:pos="144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750"/>
          <w:tab w:val="left" w:pos="7380"/>
          <w:tab w:val="left" w:pos="7560"/>
          <w:tab w:val="left" w:pos="7740"/>
          <w:tab w:val="left" w:pos="7920"/>
          <w:tab w:val="left" w:pos="8100"/>
          <w:tab w:val="left" w:pos="8280"/>
          <w:tab w:val="left" w:pos="8460"/>
          <w:tab w:val="left" w:pos="8640"/>
          <w:tab w:val="left" w:pos="8820"/>
          <w:tab w:val="left" w:pos="9000"/>
          <w:tab w:val="left" w:pos="9180"/>
          <w:tab w:val="left" w:pos="9360"/>
          <w:tab w:val="left" w:pos="9540"/>
          <w:tab w:val="left" w:pos="9720"/>
          <w:tab w:val="left" w:pos="9900"/>
          <w:tab w:val="left" w:pos="10440"/>
        </w:tabs>
        <w:rPr>
          <w:rFonts w:ascii="Arial" w:hAnsi="Arial"/>
          <w:b/>
        </w:rPr>
      </w:pPr>
      <w:r>
        <w:rPr>
          <w:rFonts w:ascii="Arial" w:hAnsi="Arial"/>
          <w:b/>
          <w:snapToGrid/>
        </w:rPr>
        <w:t xml:space="preserve">FROM: </w:t>
      </w:r>
      <w:r>
        <w:rPr>
          <w:rFonts w:ascii="Arial" w:hAnsi="Arial"/>
          <w:b/>
          <w:snapToGrid/>
        </w:rPr>
        <w:tab/>
        <w:t>CITY CLERK</w:t>
      </w:r>
      <w:r>
        <w:rPr>
          <w:rFonts w:ascii="Arial" w:hAnsi="Arial"/>
          <w:b/>
          <w:snapToGrid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  <w:t>WARDS:</w:t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 w:rsidR="002114DB">
        <w:rPr>
          <w:rFonts w:ascii="Arial" w:hAnsi="Arial"/>
          <w:b/>
        </w:rPr>
        <w:t>ALL</w:t>
      </w:r>
    </w:p>
    <w:p w14:paraId="04B63457" w14:textId="77777777" w:rsidR="00CD1FF3" w:rsidRDefault="00CD1FF3" w:rsidP="00CD1FF3">
      <w:pPr>
        <w:pStyle w:val="Default"/>
        <w:widowControl w:val="0"/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380"/>
          <w:tab w:val="left" w:pos="7560"/>
          <w:tab w:val="left" w:pos="7740"/>
          <w:tab w:val="left" w:pos="7920"/>
          <w:tab w:val="left" w:pos="8100"/>
          <w:tab w:val="left" w:pos="8280"/>
          <w:tab w:val="left" w:pos="8460"/>
          <w:tab w:val="left" w:pos="8640"/>
          <w:tab w:val="left" w:pos="8820"/>
          <w:tab w:val="left" w:pos="9000"/>
          <w:tab w:val="left" w:pos="9180"/>
          <w:tab w:val="left" w:pos="9360"/>
          <w:tab w:val="left" w:pos="9540"/>
          <w:tab w:val="left" w:pos="9720"/>
          <w:tab w:val="left" w:pos="9900"/>
          <w:tab w:val="left" w:pos="10440"/>
        </w:tabs>
        <w:rPr>
          <w:rFonts w:ascii="Arial" w:hAnsi="Arial"/>
          <w:snapToGrid w:val="0"/>
          <w:sz w:val="24"/>
        </w:rPr>
      </w:pPr>
    </w:p>
    <w:p w14:paraId="5D0292B2" w14:textId="77777777" w:rsidR="000F7357" w:rsidRDefault="000F7357" w:rsidP="00CD1FF3">
      <w:pPr>
        <w:pStyle w:val="Default"/>
        <w:widowControl w:val="0"/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380"/>
          <w:tab w:val="left" w:pos="7560"/>
          <w:tab w:val="left" w:pos="7740"/>
          <w:tab w:val="left" w:pos="7920"/>
          <w:tab w:val="left" w:pos="8100"/>
          <w:tab w:val="left" w:pos="8280"/>
          <w:tab w:val="left" w:pos="8460"/>
          <w:tab w:val="left" w:pos="8640"/>
          <w:tab w:val="left" w:pos="8820"/>
          <w:tab w:val="left" w:pos="9000"/>
          <w:tab w:val="left" w:pos="9180"/>
          <w:tab w:val="left" w:pos="9360"/>
          <w:tab w:val="left" w:pos="9540"/>
          <w:tab w:val="left" w:pos="9720"/>
          <w:tab w:val="left" w:pos="9900"/>
          <w:tab w:val="left" w:pos="10440"/>
        </w:tabs>
        <w:rPr>
          <w:rFonts w:ascii="Arial" w:hAnsi="Arial"/>
          <w:snapToGrid w:val="0"/>
          <w:sz w:val="24"/>
        </w:rPr>
      </w:pPr>
    </w:p>
    <w:p w14:paraId="46C28D22" w14:textId="77777777" w:rsidR="00CD1FF3" w:rsidRDefault="00CD1FF3" w:rsidP="00CD1FF3">
      <w:pPr>
        <w:tabs>
          <w:tab w:val="left" w:pos="0"/>
          <w:tab w:val="left" w:pos="360"/>
          <w:tab w:val="left" w:pos="1080"/>
          <w:tab w:val="left" w:pos="144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380"/>
          <w:tab w:val="left" w:pos="7560"/>
          <w:tab w:val="left" w:pos="7740"/>
          <w:tab w:val="left" w:pos="7920"/>
          <w:tab w:val="left" w:pos="8100"/>
          <w:tab w:val="left" w:pos="8280"/>
          <w:tab w:val="left" w:pos="8460"/>
          <w:tab w:val="left" w:pos="8640"/>
          <w:tab w:val="left" w:pos="8820"/>
          <w:tab w:val="left" w:pos="9000"/>
          <w:tab w:val="left" w:pos="9180"/>
          <w:tab w:val="left" w:pos="9360"/>
          <w:tab w:val="left" w:pos="9540"/>
          <w:tab w:val="left" w:pos="9720"/>
          <w:tab w:val="left" w:pos="9900"/>
          <w:tab w:val="left" w:pos="10440"/>
        </w:tabs>
        <w:ind w:left="1800" w:right="684" w:hanging="1800"/>
        <w:jc w:val="both"/>
        <w:rPr>
          <w:rFonts w:ascii="Arial" w:hAnsi="Arial"/>
        </w:rPr>
      </w:pPr>
      <w:r>
        <w:rPr>
          <w:rFonts w:ascii="Arial" w:hAnsi="Arial"/>
          <w:b/>
        </w:rPr>
        <w:t>SUBJECT:</w:t>
      </w:r>
      <w:r>
        <w:rPr>
          <w:rFonts w:ascii="Arial" w:hAnsi="Arial"/>
          <w:b/>
        </w:rPr>
        <w:tab/>
      </w:r>
      <w:r w:rsidR="00461287">
        <w:rPr>
          <w:rFonts w:ascii="Arial" w:hAnsi="Arial"/>
          <w:b/>
        </w:rPr>
        <w:t xml:space="preserve">BIENNIAL REVIEW </w:t>
      </w:r>
      <w:r>
        <w:rPr>
          <w:rFonts w:ascii="Arial" w:hAnsi="Arial"/>
          <w:b/>
        </w:rPr>
        <w:t>CONFLICT OF INTEREST CODE AMENDMENTS</w:t>
      </w:r>
    </w:p>
    <w:p w14:paraId="30AD1C5B" w14:textId="77777777" w:rsidR="00CD1FF3" w:rsidRDefault="00CD1FF3" w:rsidP="00CD1FF3">
      <w:pP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380"/>
          <w:tab w:val="left" w:pos="7560"/>
          <w:tab w:val="left" w:pos="7740"/>
          <w:tab w:val="left" w:pos="7920"/>
          <w:tab w:val="left" w:pos="8100"/>
          <w:tab w:val="left" w:pos="8280"/>
          <w:tab w:val="left" w:pos="8460"/>
          <w:tab w:val="left" w:pos="8640"/>
          <w:tab w:val="left" w:pos="8820"/>
          <w:tab w:val="left" w:pos="9000"/>
          <w:tab w:val="left" w:pos="9180"/>
          <w:tab w:val="left" w:pos="9360"/>
          <w:tab w:val="left" w:pos="9540"/>
          <w:tab w:val="left" w:pos="9720"/>
          <w:tab w:val="left" w:pos="9900"/>
          <w:tab w:val="left" w:pos="10440"/>
        </w:tabs>
        <w:ind w:left="1800" w:right="684" w:hanging="1800"/>
        <w:jc w:val="both"/>
        <w:rPr>
          <w:rFonts w:ascii="Arial" w:hAnsi="Arial"/>
          <w:b/>
          <w:u w:val="single"/>
        </w:rPr>
      </w:pPr>
    </w:p>
    <w:p w14:paraId="7C25A213" w14:textId="77777777" w:rsidR="000F7357" w:rsidRDefault="000F7357" w:rsidP="00CD1FF3">
      <w:pP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380"/>
          <w:tab w:val="left" w:pos="7560"/>
          <w:tab w:val="left" w:pos="7740"/>
          <w:tab w:val="left" w:pos="7920"/>
          <w:tab w:val="left" w:pos="8100"/>
          <w:tab w:val="left" w:pos="8280"/>
          <w:tab w:val="left" w:pos="8460"/>
          <w:tab w:val="left" w:pos="8640"/>
          <w:tab w:val="left" w:pos="8820"/>
          <w:tab w:val="left" w:pos="9000"/>
          <w:tab w:val="left" w:pos="9180"/>
          <w:tab w:val="left" w:pos="9360"/>
          <w:tab w:val="left" w:pos="9540"/>
          <w:tab w:val="left" w:pos="9720"/>
          <w:tab w:val="left" w:pos="9900"/>
          <w:tab w:val="left" w:pos="10440"/>
        </w:tabs>
        <w:ind w:left="1800" w:right="684" w:hanging="1800"/>
        <w:jc w:val="both"/>
        <w:rPr>
          <w:rFonts w:ascii="Arial" w:hAnsi="Arial"/>
          <w:b/>
          <w:u w:val="single"/>
        </w:rPr>
      </w:pPr>
    </w:p>
    <w:p w14:paraId="4AC7BCFF" w14:textId="77777777" w:rsidR="00CD1FF3" w:rsidRDefault="00CD1FF3" w:rsidP="00CD1FF3">
      <w:pP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380"/>
          <w:tab w:val="left" w:pos="7560"/>
          <w:tab w:val="left" w:pos="7740"/>
          <w:tab w:val="left" w:pos="7920"/>
          <w:tab w:val="left" w:pos="8100"/>
          <w:tab w:val="left" w:pos="8280"/>
          <w:tab w:val="left" w:pos="8460"/>
          <w:tab w:val="left" w:pos="8640"/>
          <w:tab w:val="left" w:pos="8820"/>
          <w:tab w:val="left" w:pos="9000"/>
          <w:tab w:val="left" w:pos="9180"/>
          <w:tab w:val="left" w:pos="9360"/>
          <w:tab w:val="left" w:pos="9540"/>
          <w:tab w:val="left" w:pos="9720"/>
          <w:tab w:val="left" w:pos="9900"/>
          <w:tab w:val="left" w:pos="10440"/>
        </w:tabs>
        <w:rPr>
          <w:rFonts w:ascii="Arial" w:hAnsi="Arial"/>
          <w:b/>
          <w:u w:val="single"/>
        </w:rPr>
      </w:pPr>
      <w:r>
        <w:rPr>
          <w:rFonts w:ascii="Arial" w:hAnsi="Arial"/>
          <w:b/>
          <w:u w:val="single"/>
        </w:rPr>
        <w:t>ISSUE</w:t>
      </w:r>
      <w:r w:rsidRPr="00F462DE">
        <w:rPr>
          <w:rFonts w:ascii="Arial" w:hAnsi="Arial"/>
          <w:b/>
        </w:rPr>
        <w:t>:</w:t>
      </w:r>
      <w:r>
        <w:rPr>
          <w:rFonts w:ascii="Arial" w:hAnsi="Arial"/>
          <w:b/>
          <w:u w:val="single"/>
        </w:rPr>
        <w:t xml:space="preserve"> </w:t>
      </w:r>
    </w:p>
    <w:p w14:paraId="6BAA537B" w14:textId="77777777" w:rsidR="00CD1FF3" w:rsidRDefault="00CD1FF3" w:rsidP="00CD1FF3">
      <w:pP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380"/>
          <w:tab w:val="left" w:pos="7560"/>
          <w:tab w:val="left" w:pos="7740"/>
          <w:tab w:val="left" w:pos="7920"/>
          <w:tab w:val="left" w:pos="8100"/>
          <w:tab w:val="left" w:pos="8280"/>
          <w:tab w:val="left" w:pos="8460"/>
          <w:tab w:val="left" w:pos="8640"/>
          <w:tab w:val="left" w:pos="8820"/>
          <w:tab w:val="left" w:pos="9000"/>
          <w:tab w:val="left" w:pos="9180"/>
          <w:tab w:val="left" w:pos="9360"/>
          <w:tab w:val="left" w:pos="9540"/>
          <w:tab w:val="left" w:pos="9720"/>
          <w:tab w:val="left" w:pos="9900"/>
          <w:tab w:val="left" w:pos="10440"/>
        </w:tabs>
        <w:rPr>
          <w:rFonts w:ascii="Arial" w:hAnsi="Arial"/>
          <w:b/>
          <w:u w:val="single"/>
        </w:rPr>
      </w:pPr>
    </w:p>
    <w:p w14:paraId="00519584" w14:textId="1883EC77" w:rsidR="00CD1FF3" w:rsidRDefault="00FA3AA8" w:rsidP="00CD1FF3">
      <w:pPr>
        <w:pStyle w:val="Header"/>
        <w:tabs>
          <w:tab w:val="clear" w:pos="4320"/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380"/>
          <w:tab w:val="left" w:pos="7560"/>
          <w:tab w:val="left" w:pos="7740"/>
          <w:tab w:val="left" w:pos="7920"/>
          <w:tab w:val="left" w:pos="8100"/>
          <w:tab w:val="left" w:pos="8280"/>
          <w:tab w:val="left" w:pos="8460"/>
          <w:tab w:val="left" w:pos="8640"/>
          <w:tab w:val="left" w:pos="8820"/>
          <w:tab w:val="left" w:pos="9000"/>
          <w:tab w:val="left" w:pos="9180"/>
          <w:tab w:val="left" w:pos="9360"/>
          <w:tab w:val="left" w:pos="9540"/>
          <w:tab w:val="left" w:pos="9720"/>
          <w:tab w:val="left" w:pos="9900"/>
          <w:tab w:val="left" w:pos="10440"/>
        </w:tabs>
        <w:jc w:val="both"/>
        <w:rPr>
          <w:rFonts w:ascii="Arial" w:hAnsi="Arial"/>
          <w:bCs/>
        </w:rPr>
      </w:pPr>
      <w:r>
        <w:rPr>
          <w:rFonts w:ascii="Arial" w:hAnsi="Arial"/>
          <w:bCs/>
        </w:rPr>
        <w:t>Direct the City Clerk and City Attorney to coordinate the biennial review of the City</w:t>
      </w:r>
      <w:r w:rsidR="00B6346F">
        <w:rPr>
          <w:rFonts w:ascii="Arial" w:hAnsi="Arial"/>
          <w:bCs/>
        </w:rPr>
        <w:t xml:space="preserve"> of Riverside</w:t>
      </w:r>
      <w:r>
        <w:rPr>
          <w:rFonts w:ascii="Arial" w:hAnsi="Arial"/>
          <w:bCs/>
        </w:rPr>
        <w:t xml:space="preserve"> </w:t>
      </w:r>
      <w:r w:rsidR="00CD1FF3">
        <w:rPr>
          <w:rFonts w:ascii="Arial" w:hAnsi="Arial"/>
          <w:bCs/>
        </w:rPr>
        <w:t>Conf</w:t>
      </w:r>
      <w:r w:rsidR="00943319">
        <w:rPr>
          <w:rFonts w:ascii="Arial" w:hAnsi="Arial"/>
          <w:bCs/>
        </w:rPr>
        <w:t xml:space="preserve">lict of Interest Codes </w:t>
      </w:r>
      <w:r>
        <w:rPr>
          <w:rFonts w:ascii="Arial" w:hAnsi="Arial"/>
          <w:bCs/>
        </w:rPr>
        <w:t>as required by State law</w:t>
      </w:r>
      <w:r w:rsidR="00CD1FF3">
        <w:rPr>
          <w:rFonts w:ascii="Arial" w:hAnsi="Arial"/>
          <w:bCs/>
        </w:rPr>
        <w:t>.</w:t>
      </w:r>
    </w:p>
    <w:p w14:paraId="54E197EF" w14:textId="77777777" w:rsidR="00CD1FF3" w:rsidRDefault="00CD1FF3" w:rsidP="00CD1FF3">
      <w:pPr>
        <w:pStyle w:val="Header"/>
        <w:tabs>
          <w:tab w:val="clear" w:pos="4320"/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380"/>
          <w:tab w:val="left" w:pos="7560"/>
          <w:tab w:val="left" w:pos="7740"/>
          <w:tab w:val="left" w:pos="7920"/>
          <w:tab w:val="left" w:pos="8100"/>
          <w:tab w:val="left" w:pos="8280"/>
          <w:tab w:val="left" w:pos="8460"/>
          <w:tab w:val="left" w:pos="8640"/>
          <w:tab w:val="left" w:pos="8820"/>
          <w:tab w:val="left" w:pos="9000"/>
          <w:tab w:val="left" w:pos="9180"/>
          <w:tab w:val="left" w:pos="9360"/>
          <w:tab w:val="left" w:pos="9540"/>
          <w:tab w:val="left" w:pos="9720"/>
          <w:tab w:val="left" w:pos="9900"/>
          <w:tab w:val="left" w:pos="10440"/>
        </w:tabs>
        <w:rPr>
          <w:rFonts w:ascii="Arial" w:hAnsi="Arial"/>
          <w:b/>
          <w:u w:val="single"/>
        </w:rPr>
      </w:pPr>
    </w:p>
    <w:p w14:paraId="0F06D231" w14:textId="77777777" w:rsidR="00CD1FF3" w:rsidRDefault="00CD1FF3" w:rsidP="00CD1FF3">
      <w:pP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380"/>
          <w:tab w:val="left" w:pos="7560"/>
          <w:tab w:val="left" w:pos="7740"/>
          <w:tab w:val="left" w:pos="7920"/>
          <w:tab w:val="left" w:pos="8100"/>
          <w:tab w:val="left" w:pos="8280"/>
          <w:tab w:val="left" w:pos="8460"/>
          <w:tab w:val="left" w:pos="8640"/>
          <w:tab w:val="left" w:pos="8820"/>
          <w:tab w:val="left" w:pos="9000"/>
          <w:tab w:val="left" w:pos="9180"/>
          <w:tab w:val="left" w:pos="9360"/>
          <w:tab w:val="left" w:pos="9540"/>
          <w:tab w:val="left" w:pos="9720"/>
          <w:tab w:val="left" w:pos="9900"/>
          <w:tab w:val="left" w:pos="10440"/>
        </w:tabs>
        <w:rPr>
          <w:rFonts w:ascii="Arial" w:hAnsi="Arial"/>
        </w:rPr>
      </w:pPr>
      <w:r>
        <w:rPr>
          <w:rFonts w:ascii="Arial" w:hAnsi="Arial"/>
          <w:b/>
          <w:u w:val="single"/>
        </w:rPr>
        <w:t>RECOMMENDATION</w:t>
      </w:r>
      <w:r w:rsidR="002114DB">
        <w:rPr>
          <w:rFonts w:ascii="Arial" w:hAnsi="Arial"/>
          <w:b/>
          <w:u w:val="single"/>
        </w:rPr>
        <w:t>S</w:t>
      </w:r>
      <w:r>
        <w:rPr>
          <w:rFonts w:ascii="Arial" w:hAnsi="Arial"/>
          <w:b/>
        </w:rPr>
        <w:t>:</w:t>
      </w:r>
    </w:p>
    <w:p w14:paraId="13BA54D4" w14:textId="77777777" w:rsidR="00CD1FF3" w:rsidRDefault="00CD1FF3" w:rsidP="00CD1FF3">
      <w:pP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380"/>
          <w:tab w:val="left" w:pos="7560"/>
          <w:tab w:val="left" w:pos="7740"/>
          <w:tab w:val="left" w:pos="7920"/>
          <w:tab w:val="left" w:pos="8100"/>
          <w:tab w:val="left" w:pos="8280"/>
          <w:tab w:val="left" w:pos="8460"/>
          <w:tab w:val="left" w:pos="8640"/>
          <w:tab w:val="left" w:pos="8820"/>
          <w:tab w:val="left" w:pos="9000"/>
          <w:tab w:val="left" w:pos="9180"/>
          <w:tab w:val="left" w:pos="9360"/>
          <w:tab w:val="left" w:pos="9540"/>
          <w:tab w:val="left" w:pos="9720"/>
          <w:tab w:val="left" w:pos="9900"/>
          <w:tab w:val="left" w:pos="10440"/>
        </w:tabs>
        <w:rPr>
          <w:rFonts w:ascii="Arial" w:hAnsi="Arial"/>
        </w:rPr>
      </w:pPr>
    </w:p>
    <w:p w14:paraId="22A9F73D" w14:textId="47D262AA" w:rsidR="00E8682E" w:rsidRDefault="00E8682E" w:rsidP="00E8682E">
      <w:pPr>
        <w:pStyle w:val="BodyText2"/>
        <w:spacing w:after="0" w:line="240" w:lineRule="auto"/>
        <w:jc w:val="both"/>
        <w:rPr>
          <w:rFonts w:ascii="Arial" w:hAnsi="Arial" w:cs="Arial"/>
          <w:snapToGrid/>
        </w:rPr>
      </w:pPr>
      <w:bookmarkStart w:id="0" w:name="a6"/>
      <w:r>
        <w:rPr>
          <w:rFonts w:ascii="Arial" w:hAnsi="Arial" w:cs="Arial"/>
        </w:rPr>
        <w:t>That the City Council</w:t>
      </w:r>
      <w:r w:rsidR="008E1959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</w:p>
    <w:p w14:paraId="6D7EB566" w14:textId="77777777" w:rsidR="00E8682E" w:rsidRDefault="00E8682E" w:rsidP="00E8682E">
      <w:pP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380"/>
          <w:tab w:val="left" w:pos="7560"/>
          <w:tab w:val="left" w:pos="7740"/>
          <w:tab w:val="left" w:pos="7920"/>
          <w:tab w:val="left" w:pos="8100"/>
          <w:tab w:val="left" w:pos="8280"/>
          <w:tab w:val="left" w:pos="8460"/>
          <w:tab w:val="left" w:pos="8640"/>
          <w:tab w:val="left" w:pos="8820"/>
          <w:tab w:val="left" w:pos="9000"/>
          <w:tab w:val="left" w:pos="9180"/>
          <w:tab w:val="left" w:pos="9360"/>
          <w:tab w:val="left" w:pos="9540"/>
          <w:tab w:val="left" w:pos="9720"/>
          <w:tab w:val="left" w:pos="9900"/>
          <w:tab w:val="left" w:pos="10440"/>
        </w:tabs>
        <w:rPr>
          <w:rFonts w:ascii="Arial" w:hAnsi="Arial"/>
        </w:rPr>
      </w:pPr>
    </w:p>
    <w:p w14:paraId="144BB061" w14:textId="6D1FF6D0" w:rsidR="008E1959" w:rsidRPr="008E1959" w:rsidRDefault="00AB64C2" w:rsidP="008E1959">
      <w:pPr>
        <w:pStyle w:val="BodyText2"/>
        <w:numPr>
          <w:ilvl w:val="0"/>
          <w:numId w:val="7"/>
        </w:numPr>
        <w:snapToGrid w:val="0"/>
        <w:spacing w:after="0" w:line="240" w:lineRule="auto"/>
        <w:jc w:val="both"/>
        <w:rPr>
          <w:rFonts w:ascii="Arial" w:hAnsi="Arial"/>
        </w:rPr>
      </w:pPr>
      <w:r>
        <w:rPr>
          <w:rFonts w:ascii="Arial" w:hAnsi="Arial" w:cs="Arial"/>
        </w:rPr>
        <w:t>Consider p</w:t>
      </w:r>
      <w:r w:rsidR="008E1959" w:rsidRPr="008E1959">
        <w:rPr>
          <w:rFonts w:ascii="Arial" w:hAnsi="Arial" w:cs="Arial"/>
        </w:rPr>
        <w:t>roposed amendments to the</w:t>
      </w:r>
      <w:r w:rsidR="008E1959">
        <w:rPr>
          <w:rFonts w:ascii="Arial" w:hAnsi="Arial" w:cs="Arial"/>
        </w:rPr>
        <w:t xml:space="preserve"> City</w:t>
      </w:r>
      <w:r w:rsidR="00B6346F">
        <w:rPr>
          <w:rFonts w:ascii="Arial" w:hAnsi="Arial" w:cs="Arial"/>
        </w:rPr>
        <w:t xml:space="preserve"> of Riverside</w:t>
      </w:r>
      <w:r w:rsidR="008E1959" w:rsidRPr="008E1959">
        <w:rPr>
          <w:rFonts w:ascii="Arial" w:hAnsi="Arial" w:cs="Arial"/>
        </w:rPr>
        <w:t xml:space="preserve"> Conflict of Interest Codes for</w:t>
      </w:r>
      <w:r w:rsidR="008E1959">
        <w:rPr>
          <w:rFonts w:ascii="Arial" w:hAnsi="Arial" w:cs="Arial"/>
        </w:rPr>
        <w:t>:</w:t>
      </w:r>
    </w:p>
    <w:p w14:paraId="10FC1959" w14:textId="7F4EAAC0" w:rsidR="008E1959" w:rsidRDefault="008E1959" w:rsidP="008E1959">
      <w:pPr>
        <w:pStyle w:val="BodyText2"/>
        <w:snapToGrid w:val="0"/>
        <w:spacing w:after="0" w:line="240" w:lineRule="auto"/>
        <w:ind w:left="720"/>
        <w:jc w:val="both"/>
        <w:rPr>
          <w:rFonts w:ascii="Arial" w:hAnsi="Arial" w:cs="Arial"/>
        </w:rPr>
      </w:pPr>
      <w:r w:rsidRPr="008E1959">
        <w:rPr>
          <w:rFonts w:ascii="Arial" w:hAnsi="Arial" w:cs="Arial"/>
        </w:rPr>
        <w:br/>
        <w:t xml:space="preserve">a. </w:t>
      </w:r>
      <w:r w:rsidR="006C2682" w:rsidRPr="008E1959">
        <w:rPr>
          <w:rFonts w:ascii="Arial" w:hAnsi="Arial" w:cs="Arial"/>
        </w:rPr>
        <w:t>E</w:t>
      </w:r>
      <w:r w:rsidR="00E8682E" w:rsidRPr="008E1959">
        <w:rPr>
          <w:rFonts w:ascii="Arial" w:hAnsi="Arial" w:cs="Arial"/>
        </w:rPr>
        <w:t>mployees and officials</w:t>
      </w:r>
      <w:r>
        <w:rPr>
          <w:rFonts w:ascii="Arial" w:hAnsi="Arial" w:cs="Arial"/>
        </w:rPr>
        <w:t xml:space="preserve"> </w:t>
      </w:r>
      <w:r w:rsidR="006C2682" w:rsidRPr="008E1959">
        <w:rPr>
          <w:rFonts w:ascii="Arial" w:hAnsi="Arial" w:cs="Arial"/>
        </w:rPr>
        <w:t xml:space="preserve">including </w:t>
      </w:r>
      <w:r w:rsidR="006C2682" w:rsidRPr="008E1959">
        <w:rPr>
          <w:rFonts w:ascii="Arial" w:hAnsi="Arial"/>
        </w:rPr>
        <w:t xml:space="preserve">reclassifications, job title changes, and deleted or added </w:t>
      </w:r>
      <w:r>
        <w:rPr>
          <w:rFonts w:ascii="Arial" w:hAnsi="Arial"/>
        </w:rPr>
        <w:t xml:space="preserve">designated filing </w:t>
      </w:r>
      <w:r w:rsidR="006C2682" w:rsidRPr="008E1959">
        <w:rPr>
          <w:rFonts w:ascii="Arial" w:hAnsi="Arial"/>
        </w:rPr>
        <w:t xml:space="preserve">positions </w:t>
      </w:r>
      <w:r w:rsidR="00253F2E" w:rsidRPr="008E1959">
        <w:rPr>
          <w:rFonts w:ascii="Arial" w:hAnsi="Arial" w:cs="Arial"/>
        </w:rPr>
        <w:t xml:space="preserve">as identified in Attachment </w:t>
      </w:r>
      <w:r w:rsidR="00B6346F" w:rsidRPr="008E1959">
        <w:rPr>
          <w:rFonts w:ascii="Arial" w:hAnsi="Arial" w:cs="Arial"/>
        </w:rPr>
        <w:t>1</w:t>
      </w:r>
      <w:r w:rsidR="00B6346F">
        <w:rPr>
          <w:rFonts w:ascii="Arial" w:hAnsi="Arial" w:cs="Arial"/>
        </w:rPr>
        <w:t>.</w:t>
      </w:r>
    </w:p>
    <w:p w14:paraId="0BDC298B" w14:textId="77777777" w:rsidR="00C83D76" w:rsidRDefault="00C83D76" w:rsidP="008E1959">
      <w:pPr>
        <w:pStyle w:val="BodyText2"/>
        <w:snapToGrid w:val="0"/>
        <w:spacing w:after="0" w:line="240" w:lineRule="auto"/>
        <w:ind w:left="720"/>
        <w:jc w:val="both"/>
        <w:rPr>
          <w:rFonts w:ascii="Arial" w:hAnsi="Arial" w:cs="Arial"/>
        </w:rPr>
      </w:pPr>
    </w:p>
    <w:p w14:paraId="7E36BEAF" w14:textId="75A88D9A" w:rsidR="00C83D76" w:rsidRDefault="00C83D76" w:rsidP="00C83D76">
      <w:pPr>
        <w:pStyle w:val="BodyText2"/>
        <w:snapToGrid w:val="0"/>
        <w:spacing w:after="0" w:line="240" w:lineRule="auto"/>
        <w:ind w:left="720"/>
        <w:jc w:val="both"/>
        <w:rPr>
          <w:rFonts w:ascii="Arial" w:hAnsi="Arial"/>
          <w:bCs/>
        </w:rPr>
      </w:pPr>
      <w:r>
        <w:rPr>
          <w:rFonts w:ascii="Arial" w:hAnsi="Arial" w:cs="Arial"/>
        </w:rPr>
        <w:t xml:space="preserve">b. </w:t>
      </w:r>
      <w:r w:rsidRPr="008E1959">
        <w:rPr>
          <w:rFonts w:ascii="Arial" w:hAnsi="Arial" w:cs="Arial"/>
        </w:rPr>
        <w:t xml:space="preserve">Board and commission members </w:t>
      </w:r>
      <w:r w:rsidR="000478C8">
        <w:rPr>
          <w:rFonts w:ascii="Arial" w:hAnsi="Arial" w:cs="Arial"/>
        </w:rPr>
        <w:t xml:space="preserve">updating a Commission </w:t>
      </w:r>
      <w:r w:rsidR="003C5E6A">
        <w:rPr>
          <w:rFonts w:ascii="Arial" w:hAnsi="Arial" w:cs="Arial"/>
        </w:rPr>
        <w:t xml:space="preserve">name </w:t>
      </w:r>
      <w:r w:rsidR="000478C8">
        <w:rPr>
          <w:rFonts w:ascii="Arial" w:hAnsi="Arial" w:cs="Arial"/>
        </w:rPr>
        <w:t xml:space="preserve">from </w:t>
      </w:r>
      <w:r w:rsidR="003C5E6A">
        <w:rPr>
          <w:rFonts w:ascii="Arial" w:hAnsi="Arial" w:cs="Arial"/>
        </w:rPr>
        <w:t xml:space="preserve">the </w:t>
      </w:r>
      <w:r w:rsidR="000478C8">
        <w:rPr>
          <w:rFonts w:ascii="Arial" w:hAnsi="Arial" w:cs="Arial"/>
        </w:rPr>
        <w:t>‘</w:t>
      </w:r>
      <w:r w:rsidR="003C5E6A">
        <w:rPr>
          <w:rFonts w:ascii="Arial" w:hAnsi="Arial" w:cs="Arial"/>
        </w:rPr>
        <w:t>Commission of the Deaf</w:t>
      </w:r>
      <w:r w:rsidR="000478C8">
        <w:rPr>
          <w:rFonts w:ascii="Arial" w:hAnsi="Arial" w:cs="Arial"/>
        </w:rPr>
        <w:t>’</w:t>
      </w:r>
      <w:r w:rsidR="003C5E6A">
        <w:rPr>
          <w:rFonts w:ascii="Arial" w:hAnsi="Arial" w:cs="Arial"/>
        </w:rPr>
        <w:t xml:space="preserve"> to </w:t>
      </w:r>
      <w:r w:rsidR="000478C8">
        <w:rPr>
          <w:rFonts w:ascii="Arial" w:hAnsi="Arial" w:cs="Arial"/>
        </w:rPr>
        <w:t>‘</w:t>
      </w:r>
      <w:r w:rsidR="003C5E6A">
        <w:rPr>
          <w:rFonts w:ascii="Arial" w:hAnsi="Arial" w:cs="Arial"/>
        </w:rPr>
        <w:t>Deaf Commission</w:t>
      </w:r>
      <w:r w:rsidR="000478C8">
        <w:rPr>
          <w:rFonts w:ascii="Arial" w:hAnsi="Arial" w:cs="Arial"/>
        </w:rPr>
        <w:t>’</w:t>
      </w:r>
      <w:r w:rsidR="003C5E6A">
        <w:rPr>
          <w:rFonts w:ascii="Arial" w:hAnsi="Arial" w:cs="Arial"/>
        </w:rPr>
        <w:t xml:space="preserve"> </w:t>
      </w:r>
      <w:r w:rsidR="0078200C">
        <w:rPr>
          <w:rFonts w:ascii="Arial" w:hAnsi="Arial" w:cs="Arial"/>
        </w:rPr>
        <w:t>as</w:t>
      </w:r>
      <w:r>
        <w:rPr>
          <w:rFonts w:ascii="Arial" w:hAnsi="Arial"/>
          <w:bCs/>
        </w:rPr>
        <w:t xml:space="preserve"> </w:t>
      </w:r>
      <w:r w:rsidRPr="008E1959">
        <w:rPr>
          <w:rFonts w:ascii="Arial" w:hAnsi="Arial"/>
          <w:bCs/>
        </w:rPr>
        <w:t>reflected in Attachment</w:t>
      </w:r>
      <w:r w:rsidR="00242A16">
        <w:rPr>
          <w:rFonts w:ascii="Arial" w:hAnsi="Arial"/>
          <w:bCs/>
        </w:rPr>
        <w:t xml:space="preserve"> </w:t>
      </w:r>
      <w:r w:rsidRPr="008E1959">
        <w:rPr>
          <w:rFonts w:ascii="Arial" w:hAnsi="Arial"/>
          <w:bCs/>
        </w:rPr>
        <w:t xml:space="preserve">2; </w:t>
      </w:r>
      <w:r w:rsidR="007A644A">
        <w:rPr>
          <w:rFonts w:ascii="Arial" w:hAnsi="Arial"/>
        </w:rPr>
        <w:t>and</w:t>
      </w:r>
    </w:p>
    <w:p w14:paraId="411CE9B4" w14:textId="21944138" w:rsidR="00FA5141" w:rsidRDefault="008E1959" w:rsidP="00FA5141">
      <w:pPr>
        <w:pStyle w:val="BodyText2"/>
        <w:snapToGrid w:val="0"/>
        <w:spacing w:after="0" w:line="240" w:lineRule="auto"/>
        <w:ind w:left="720"/>
        <w:jc w:val="both"/>
        <w:rPr>
          <w:rFonts w:ascii="Arial" w:hAnsi="Arial"/>
        </w:rPr>
      </w:pPr>
      <w:r w:rsidRPr="008E1959">
        <w:rPr>
          <w:rFonts w:ascii="Arial" w:hAnsi="Arial" w:cs="Arial"/>
        </w:rPr>
        <w:br/>
      </w:r>
      <w:r>
        <w:rPr>
          <w:rFonts w:ascii="Arial" w:hAnsi="Arial"/>
          <w:bCs/>
        </w:rPr>
        <w:t xml:space="preserve">c. </w:t>
      </w:r>
      <w:r w:rsidR="00E8682E" w:rsidRPr="008E1959">
        <w:rPr>
          <w:rFonts w:ascii="Arial" w:hAnsi="Arial"/>
        </w:rPr>
        <w:t>Successor Agency to the Redevelopment Agency of the City of Riverside</w:t>
      </w:r>
      <w:r w:rsidR="006C2682" w:rsidRPr="008E1959">
        <w:rPr>
          <w:rFonts w:ascii="Arial" w:hAnsi="Arial"/>
        </w:rPr>
        <w:t xml:space="preserve"> </w:t>
      </w:r>
      <w:r>
        <w:rPr>
          <w:rFonts w:ascii="Arial" w:hAnsi="Arial"/>
        </w:rPr>
        <w:t>including</w:t>
      </w:r>
      <w:r w:rsidR="006C2682" w:rsidRPr="008E1959">
        <w:rPr>
          <w:rFonts w:ascii="Arial" w:hAnsi="Arial"/>
        </w:rPr>
        <w:t xml:space="preserve"> </w:t>
      </w:r>
      <w:r w:rsidR="000478C8">
        <w:rPr>
          <w:rFonts w:ascii="Arial" w:hAnsi="Arial"/>
        </w:rPr>
        <w:t xml:space="preserve">changes to </w:t>
      </w:r>
      <w:r w:rsidRPr="008E1959">
        <w:rPr>
          <w:rFonts w:ascii="Arial" w:hAnsi="Arial"/>
        </w:rPr>
        <w:t>job title</w:t>
      </w:r>
      <w:r w:rsidR="000478C8">
        <w:rPr>
          <w:rFonts w:ascii="Arial" w:hAnsi="Arial"/>
        </w:rPr>
        <w:t xml:space="preserve">s </w:t>
      </w:r>
      <w:r w:rsidRPr="008E1959">
        <w:rPr>
          <w:rFonts w:ascii="Arial" w:hAnsi="Arial"/>
        </w:rPr>
        <w:t xml:space="preserve">and </w:t>
      </w:r>
      <w:r w:rsidR="000478C8">
        <w:rPr>
          <w:rFonts w:ascii="Arial" w:hAnsi="Arial"/>
        </w:rPr>
        <w:t xml:space="preserve">additions and </w:t>
      </w:r>
      <w:r w:rsidRPr="008E1959">
        <w:rPr>
          <w:rFonts w:ascii="Arial" w:hAnsi="Arial"/>
        </w:rPr>
        <w:t>delet</w:t>
      </w:r>
      <w:r w:rsidR="000478C8">
        <w:rPr>
          <w:rFonts w:ascii="Arial" w:hAnsi="Arial"/>
        </w:rPr>
        <w:t xml:space="preserve">ions of </w:t>
      </w:r>
      <w:r>
        <w:rPr>
          <w:rFonts w:ascii="Arial" w:hAnsi="Arial"/>
        </w:rPr>
        <w:t xml:space="preserve">designated filing </w:t>
      </w:r>
      <w:r w:rsidRPr="008E1959">
        <w:rPr>
          <w:rFonts w:ascii="Arial" w:hAnsi="Arial"/>
        </w:rPr>
        <w:t xml:space="preserve">positions </w:t>
      </w:r>
      <w:r w:rsidR="006C2682" w:rsidRPr="008E1959">
        <w:rPr>
          <w:rFonts w:ascii="Arial" w:hAnsi="Arial"/>
        </w:rPr>
        <w:t>as reflected in Attachment</w:t>
      </w:r>
      <w:r w:rsidR="00FA5141">
        <w:rPr>
          <w:rFonts w:ascii="Arial" w:hAnsi="Arial"/>
        </w:rPr>
        <w:t xml:space="preserve"> </w:t>
      </w:r>
      <w:r w:rsidR="007A644A">
        <w:rPr>
          <w:rFonts w:ascii="Arial" w:hAnsi="Arial"/>
        </w:rPr>
        <w:t>3</w:t>
      </w:r>
      <w:r>
        <w:rPr>
          <w:rFonts w:ascii="Arial" w:hAnsi="Arial"/>
        </w:rPr>
        <w:t xml:space="preserve">; </w:t>
      </w:r>
      <w:r w:rsidR="00F46603">
        <w:rPr>
          <w:rFonts w:ascii="Arial" w:hAnsi="Arial"/>
        </w:rPr>
        <w:t>and</w:t>
      </w:r>
    </w:p>
    <w:p w14:paraId="0AFBB63F" w14:textId="77777777" w:rsidR="007A644A" w:rsidRDefault="007A644A" w:rsidP="00FA5141">
      <w:pPr>
        <w:pStyle w:val="BodyText2"/>
        <w:snapToGrid w:val="0"/>
        <w:spacing w:after="0" w:line="240" w:lineRule="auto"/>
        <w:ind w:left="720"/>
        <w:jc w:val="both"/>
        <w:rPr>
          <w:rFonts w:ascii="Arial" w:hAnsi="Arial"/>
        </w:rPr>
      </w:pPr>
    </w:p>
    <w:p w14:paraId="6F87383F" w14:textId="77777777" w:rsidR="00FD79D7" w:rsidRDefault="00FE6CB0" w:rsidP="00FD79D7">
      <w:pPr>
        <w:pStyle w:val="BodyText2"/>
        <w:snapToGrid w:val="0"/>
        <w:spacing w:after="0" w:line="240" w:lineRule="auto"/>
        <w:ind w:left="720"/>
        <w:jc w:val="both"/>
        <w:rPr>
          <w:rFonts w:ascii="Arial" w:hAnsi="Arial"/>
          <w:bCs/>
        </w:rPr>
      </w:pPr>
      <w:r>
        <w:rPr>
          <w:rFonts w:ascii="Arial" w:hAnsi="Arial" w:cs="Arial"/>
        </w:rPr>
        <w:t>d.</w:t>
      </w:r>
      <w:r w:rsidR="007A644A">
        <w:rPr>
          <w:rFonts w:ascii="Arial" w:hAnsi="Arial" w:cs="Arial"/>
        </w:rPr>
        <w:t xml:space="preserve"> Housing Authority of the City of Riverside as reflected in Attachment 4;</w:t>
      </w:r>
      <w:r w:rsidR="007A644A" w:rsidRPr="008E1959">
        <w:rPr>
          <w:rFonts w:ascii="Arial" w:hAnsi="Arial"/>
          <w:bCs/>
        </w:rPr>
        <w:t xml:space="preserve"> </w:t>
      </w:r>
      <w:r w:rsidR="007A644A">
        <w:rPr>
          <w:rFonts w:ascii="Arial" w:hAnsi="Arial"/>
          <w:bCs/>
        </w:rPr>
        <w:t>and</w:t>
      </w:r>
      <w:r w:rsidR="00FD79D7">
        <w:rPr>
          <w:rFonts w:ascii="Arial" w:hAnsi="Arial"/>
          <w:bCs/>
        </w:rPr>
        <w:t xml:space="preserve"> </w:t>
      </w:r>
    </w:p>
    <w:p w14:paraId="0B13959D" w14:textId="77777777" w:rsidR="00FD79D7" w:rsidRDefault="00FD79D7" w:rsidP="00FD79D7">
      <w:pPr>
        <w:pStyle w:val="BodyText2"/>
        <w:snapToGrid w:val="0"/>
        <w:spacing w:after="0" w:line="240" w:lineRule="auto"/>
        <w:ind w:left="720"/>
        <w:jc w:val="both"/>
        <w:rPr>
          <w:rFonts w:ascii="Arial" w:hAnsi="Arial"/>
          <w:bCs/>
        </w:rPr>
      </w:pPr>
    </w:p>
    <w:p w14:paraId="293B2E4A" w14:textId="31827135" w:rsidR="00FD79D7" w:rsidRPr="00DF6AEE" w:rsidRDefault="00FD79D7" w:rsidP="00FD79D7">
      <w:pPr>
        <w:pStyle w:val="BodyText2"/>
        <w:numPr>
          <w:ilvl w:val="0"/>
          <w:numId w:val="7"/>
        </w:numPr>
        <w:snapToGrid w:val="0"/>
        <w:spacing w:after="0" w:line="240" w:lineRule="auto"/>
        <w:jc w:val="both"/>
        <w:rPr>
          <w:rFonts w:ascii="Arial" w:hAnsi="Arial"/>
          <w:bCs/>
        </w:rPr>
      </w:pPr>
      <w:r w:rsidRPr="00DF6AEE">
        <w:rPr>
          <w:rFonts w:ascii="Arial" w:hAnsi="Arial"/>
          <w:bCs/>
        </w:rPr>
        <w:t xml:space="preserve">Add a Conflict of Interest Code for the Inland California Community Capital Fund, A California Nonprofit Public Benefit Corporation as reflected in Attachment 5; and </w:t>
      </w:r>
      <w:r w:rsidRPr="00DF6AEE">
        <w:rPr>
          <w:rFonts w:ascii="Arial" w:hAnsi="Arial"/>
          <w:bCs/>
        </w:rPr>
        <w:tab/>
      </w:r>
    </w:p>
    <w:p w14:paraId="612D6E15" w14:textId="77777777" w:rsidR="00FD79D7" w:rsidRDefault="00FD79D7" w:rsidP="00FD79D7">
      <w:pPr>
        <w:pStyle w:val="BodyText2"/>
        <w:snapToGrid w:val="0"/>
        <w:spacing w:after="0" w:line="240" w:lineRule="auto"/>
        <w:jc w:val="both"/>
        <w:rPr>
          <w:rFonts w:ascii="Arial" w:hAnsi="Arial"/>
          <w:bCs/>
        </w:rPr>
      </w:pPr>
    </w:p>
    <w:p w14:paraId="7CF54EE6" w14:textId="790C4C00" w:rsidR="00E8682E" w:rsidRDefault="00FD79D7" w:rsidP="00FD79D7">
      <w:pPr>
        <w:pStyle w:val="BodyText2"/>
        <w:numPr>
          <w:ilvl w:val="0"/>
          <w:numId w:val="7"/>
        </w:numPr>
        <w:snapToGrid w:val="0"/>
        <w:spacing w:after="0" w:line="240" w:lineRule="auto"/>
        <w:jc w:val="both"/>
        <w:rPr>
          <w:rFonts w:ascii="Arial" w:hAnsi="Arial"/>
        </w:rPr>
      </w:pPr>
      <w:r>
        <w:rPr>
          <w:rFonts w:ascii="Arial" w:hAnsi="Arial"/>
          <w:bCs/>
        </w:rPr>
        <w:t>A</w:t>
      </w:r>
      <w:r w:rsidR="008E1959">
        <w:rPr>
          <w:rFonts w:ascii="Arial" w:hAnsi="Arial"/>
        </w:rPr>
        <w:t>pprove</w:t>
      </w:r>
      <w:r w:rsidR="00940DCD">
        <w:rPr>
          <w:rFonts w:ascii="Arial" w:hAnsi="Arial"/>
        </w:rPr>
        <w:t xml:space="preserve"> the</w:t>
      </w:r>
      <w:r w:rsidR="008E1959">
        <w:rPr>
          <w:rFonts w:ascii="Arial" w:hAnsi="Arial"/>
        </w:rPr>
        <w:t xml:space="preserve"> proposed amendments </w:t>
      </w:r>
      <w:r w:rsidR="00940DCD">
        <w:rPr>
          <w:rFonts w:ascii="Arial" w:hAnsi="Arial"/>
        </w:rPr>
        <w:t xml:space="preserve">and direct staff </w:t>
      </w:r>
      <w:r w:rsidR="00242A16">
        <w:rPr>
          <w:rFonts w:ascii="Arial" w:hAnsi="Arial"/>
        </w:rPr>
        <w:t xml:space="preserve">to </w:t>
      </w:r>
      <w:r w:rsidR="00940DCD">
        <w:rPr>
          <w:rFonts w:ascii="Arial" w:hAnsi="Arial"/>
        </w:rPr>
        <w:t xml:space="preserve">prepare corresponding Conflict of Interest Code resolutions for adoption </w:t>
      </w:r>
      <w:r w:rsidR="008E1959">
        <w:rPr>
          <w:rFonts w:ascii="Arial" w:hAnsi="Arial"/>
        </w:rPr>
        <w:t>within 90 days.</w:t>
      </w:r>
    </w:p>
    <w:p w14:paraId="48D101F2" w14:textId="71C233D7" w:rsidR="00FD79D7" w:rsidRDefault="00FD79D7" w:rsidP="00FD79D7">
      <w:pPr>
        <w:pStyle w:val="BodyText2"/>
        <w:snapToGrid w:val="0"/>
        <w:spacing w:after="0" w:line="240" w:lineRule="auto"/>
        <w:jc w:val="both"/>
        <w:rPr>
          <w:rFonts w:ascii="Arial" w:hAnsi="Arial"/>
        </w:rPr>
      </w:pPr>
    </w:p>
    <w:p w14:paraId="51697146" w14:textId="77777777" w:rsidR="00FA3AA8" w:rsidRPr="00781568" w:rsidRDefault="00FA3AA8" w:rsidP="001E07D0">
      <w:pPr>
        <w:pStyle w:val="BodyText2"/>
        <w:spacing w:after="0" w:line="240" w:lineRule="auto"/>
        <w:jc w:val="both"/>
        <w:rPr>
          <w:rFonts w:ascii="Arial" w:hAnsi="Arial" w:cs="Arial"/>
        </w:rPr>
      </w:pPr>
    </w:p>
    <w:bookmarkEnd w:id="0"/>
    <w:p w14:paraId="552B7CD8" w14:textId="77777777" w:rsidR="00CD1FF3" w:rsidRDefault="00701364" w:rsidP="00CD1FF3">
      <w:pPr>
        <w:pStyle w:val="BodyText2"/>
        <w:spacing w:after="0" w:line="240" w:lineRule="auto"/>
        <w:ind w:left="720" w:hanging="720"/>
        <w:jc w:val="both"/>
        <w:rPr>
          <w:rFonts w:ascii="Arial" w:hAnsi="Arial"/>
        </w:rPr>
      </w:pPr>
      <w:r>
        <w:rPr>
          <w:rFonts w:ascii="Arial" w:hAnsi="Arial"/>
          <w:b/>
          <w:u w:val="single"/>
        </w:rPr>
        <w:t>BACKGROUND/</w:t>
      </w:r>
      <w:r w:rsidR="00F462DE">
        <w:rPr>
          <w:rFonts w:ascii="Arial" w:hAnsi="Arial"/>
          <w:b/>
          <w:u w:val="single"/>
        </w:rPr>
        <w:t>LEGISLATIVE HISTORY</w:t>
      </w:r>
      <w:r w:rsidR="00CD1FF3">
        <w:rPr>
          <w:rFonts w:ascii="Arial" w:hAnsi="Arial"/>
          <w:b/>
        </w:rPr>
        <w:t>:</w:t>
      </w:r>
    </w:p>
    <w:p w14:paraId="00615253" w14:textId="77777777" w:rsidR="00CD1FF3" w:rsidRDefault="00CD1FF3" w:rsidP="00CD1FF3">
      <w:pP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380"/>
          <w:tab w:val="left" w:pos="7560"/>
          <w:tab w:val="left" w:pos="7740"/>
          <w:tab w:val="left" w:pos="7920"/>
          <w:tab w:val="left" w:pos="8100"/>
          <w:tab w:val="left" w:pos="8280"/>
          <w:tab w:val="left" w:pos="8460"/>
          <w:tab w:val="left" w:pos="8640"/>
          <w:tab w:val="left" w:pos="8820"/>
          <w:tab w:val="left" w:pos="9000"/>
          <w:tab w:val="left" w:pos="9180"/>
          <w:tab w:val="left" w:pos="9360"/>
          <w:tab w:val="left" w:pos="9540"/>
          <w:tab w:val="left" w:pos="9720"/>
          <w:tab w:val="left" w:pos="9900"/>
          <w:tab w:val="left" w:pos="10440"/>
        </w:tabs>
        <w:rPr>
          <w:rFonts w:ascii="Arial" w:hAnsi="Arial"/>
        </w:rPr>
      </w:pPr>
    </w:p>
    <w:p w14:paraId="309FE430" w14:textId="7AD46B69" w:rsidR="00FA3AA8" w:rsidRPr="0045423C" w:rsidRDefault="00FA3AA8" w:rsidP="004235A4">
      <w:pP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380"/>
          <w:tab w:val="left" w:pos="7560"/>
          <w:tab w:val="left" w:pos="7740"/>
          <w:tab w:val="left" w:pos="7920"/>
          <w:tab w:val="left" w:pos="8100"/>
          <w:tab w:val="left" w:pos="8280"/>
          <w:tab w:val="left" w:pos="8460"/>
          <w:tab w:val="left" w:pos="8640"/>
          <w:tab w:val="left" w:pos="8820"/>
          <w:tab w:val="left" w:pos="9000"/>
          <w:tab w:val="left" w:pos="9180"/>
          <w:tab w:val="left" w:pos="9360"/>
          <w:tab w:val="left" w:pos="9540"/>
          <w:tab w:val="left" w:pos="9720"/>
          <w:tab w:val="left" w:pos="9900"/>
          <w:tab w:val="left" w:pos="10440"/>
        </w:tabs>
        <w:jc w:val="both"/>
        <w:rPr>
          <w:rFonts w:ascii="Arial" w:hAnsi="Arial" w:cs="Arial"/>
          <w:bCs/>
        </w:rPr>
      </w:pPr>
      <w:r w:rsidRPr="0045423C">
        <w:rPr>
          <w:rFonts w:ascii="Arial" w:hAnsi="Arial" w:cs="Arial"/>
          <w:bCs/>
        </w:rPr>
        <w:t>The Political Reform Act prohibits public officials from using their official position to influence a governmental decision in which they have a financial interest. Every state and local agency must adopt a Conflict of Interest</w:t>
      </w:r>
      <w:r>
        <w:rPr>
          <w:rFonts w:ascii="Arial" w:hAnsi="Arial" w:cs="Arial"/>
          <w:bCs/>
        </w:rPr>
        <w:t xml:space="preserve"> (COI)</w:t>
      </w:r>
      <w:r w:rsidRPr="0045423C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C</w:t>
      </w:r>
      <w:r w:rsidRPr="0045423C">
        <w:rPr>
          <w:rFonts w:ascii="Arial" w:hAnsi="Arial" w:cs="Arial"/>
          <w:bCs/>
        </w:rPr>
        <w:t xml:space="preserve">ode that identifies all officials and employees within the </w:t>
      </w:r>
      <w:r w:rsidRPr="0045423C">
        <w:rPr>
          <w:rFonts w:ascii="Arial" w:hAnsi="Arial" w:cs="Arial"/>
          <w:bCs/>
        </w:rPr>
        <w:lastRenderedPageBreak/>
        <w:t xml:space="preserve">agency who make governmental decisions based on the positions they hold. The individuals in the designated positions must disclose their financial interests as specified in the agency's </w:t>
      </w:r>
      <w:r w:rsidR="00695A07">
        <w:rPr>
          <w:rFonts w:ascii="Arial" w:hAnsi="Arial" w:cs="Arial"/>
          <w:bCs/>
        </w:rPr>
        <w:t>C</w:t>
      </w:r>
      <w:r w:rsidRPr="0045423C">
        <w:rPr>
          <w:rFonts w:ascii="Arial" w:hAnsi="Arial" w:cs="Arial"/>
          <w:bCs/>
        </w:rPr>
        <w:t>onflict of</w:t>
      </w:r>
      <w:r w:rsidR="00E8682E">
        <w:rPr>
          <w:rFonts w:ascii="Arial" w:hAnsi="Arial" w:cs="Arial"/>
          <w:bCs/>
        </w:rPr>
        <w:t xml:space="preserve"> I</w:t>
      </w:r>
      <w:r w:rsidRPr="0045423C">
        <w:rPr>
          <w:rFonts w:ascii="Arial" w:hAnsi="Arial" w:cs="Arial"/>
          <w:bCs/>
        </w:rPr>
        <w:t xml:space="preserve">nterest </w:t>
      </w:r>
      <w:r w:rsidR="00695A07">
        <w:rPr>
          <w:rFonts w:ascii="Arial" w:hAnsi="Arial" w:cs="Arial"/>
          <w:bCs/>
        </w:rPr>
        <w:t>C</w:t>
      </w:r>
      <w:r w:rsidRPr="0045423C">
        <w:rPr>
          <w:rFonts w:ascii="Arial" w:hAnsi="Arial" w:cs="Arial"/>
          <w:bCs/>
        </w:rPr>
        <w:t>ode.</w:t>
      </w:r>
    </w:p>
    <w:p w14:paraId="0101DB76" w14:textId="77777777" w:rsidR="00FA3AA8" w:rsidRPr="0045423C" w:rsidRDefault="00FA3AA8" w:rsidP="004235A4">
      <w:pP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380"/>
          <w:tab w:val="left" w:pos="7560"/>
          <w:tab w:val="left" w:pos="7740"/>
          <w:tab w:val="left" w:pos="7920"/>
          <w:tab w:val="left" w:pos="8100"/>
          <w:tab w:val="left" w:pos="8280"/>
          <w:tab w:val="left" w:pos="8460"/>
          <w:tab w:val="left" w:pos="8640"/>
          <w:tab w:val="left" w:pos="8820"/>
          <w:tab w:val="left" w:pos="9000"/>
          <w:tab w:val="left" w:pos="9180"/>
          <w:tab w:val="left" w:pos="9360"/>
          <w:tab w:val="left" w:pos="9540"/>
          <w:tab w:val="left" w:pos="9720"/>
          <w:tab w:val="left" w:pos="9900"/>
          <w:tab w:val="left" w:pos="10440"/>
        </w:tabs>
        <w:jc w:val="both"/>
        <w:rPr>
          <w:rFonts w:ascii="Arial" w:hAnsi="Arial" w:cs="Arial"/>
          <w:bCs/>
        </w:rPr>
      </w:pPr>
    </w:p>
    <w:p w14:paraId="3F4CED72" w14:textId="3BD31DE4" w:rsidR="00FA3AA8" w:rsidRDefault="00FA3AA8" w:rsidP="004235A4">
      <w:pP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380"/>
          <w:tab w:val="left" w:pos="7560"/>
          <w:tab w:val="left" w:pos="7740"/>
          <w:tab w:val="left" w:pos="7920"/>
          <w:tab w:val="left" w:pos="8100"/>
          <w:tab w:val="left" w:pos="8280"/>
          <w:tab w:val="left" w:pos="8460"/>
          <w:tab w:val="left" w:pos="8640"/>
          <w:tab w:val="left" w:pos="8820"/>
          <w:tab w:val="left" w:pos="9000"/>
          <w:tab w:val="left" w:pos="9180"/>
          <w:tab w:val="left" w:pos="9360"/>
          <w:tab w:val="left" w:pos="9540"/>
          <w:tab w:val="left" w:pos="9720"/>
          <w:tab w:val="left" w:pos="9900"/>
          <w:tab w:val="left" w:pos="10440"/>
        </w:tabs>
        <w:jc w:val="both"/>
        <w:rPr>
          <w:rFonts w:ascii="Arial" w:hAnsi="Arial"/>
        </w:rPr>
      </w:pPr>
      <w:r w:rsidRPr="0045423C">
        <w:rPr>
          <w:rFonts w:ascii="Arial" w:hAnsi="Arial" w:cs="Arial"/>
          <w:bCs/>
        </w:rPr>
        <w:t xml:space="preserve">Pursuant to Section 87306.5 of the California Government Code, the City Council, in its role as "Code Reviewing Body," must direct that the </w:t>
      </w:r>
      <w:r>
        <w:rPr>
          <w:rFonts w:ascii="Arial" w:hAnsi="Arial" w:cs="Arial"/>
          <w:bCs/>
        </w:rPr>
        <w:t>COI</w:t>
      </w:r>
      <w:r w:rsidRPr="0045423C">
        <w:rPr>
          <w:rFonts w:ascii="Arial" w:hAnsi="Arial" w:cs="Arial"/>
          <w:bCs/>
        </w:rPr>
        <w:t xml:space="preserve"> Code</w:t>
      </w:r>
      <w:r>
        <w:rPr>
          <w:rFonts w:ascii="Arial" w:hAnsi="Arial" w:cs="Arial"/>
          <w:bCs/>
        </w:rPr>
        <w:t>s</w:t>
      </w:r>
      <w:r w:rsidR="00245906">
        <w:rPr>
          <w:rFonts w:ascii="Arial" w:hAnsi="Arial" w:cs="Arial"/>
          <w:bCs/>
        </w:rPr>
        <w:t xml:space="preserve"> </w:t>
      </w:r>
      <w:r w:rsidR="00245906" w:rsidRPr="0045423C">
        <w:rPr>
          <w:rFonts w:ascii="Arial" w:hAnsi="Arial" w:cs="Arial"/>
          <w:bCs/>
        </w:rPr>
        <w:t>be reviewed</w:t>
      </w:r>
      <w:r w:rsidRPr="0045423C">
        <w:rPr>
          <w:rFonts w:ascii="Arial" w:hAnsi="Arial" w:cs="Arial"/>
          <w:bCs/>
        </w:rPr>
        <w:t xml:space="preserve"> for employees</w:t>
      </w:r>
      <w:r w:rsidR="000D54B6">
        <w:rPr>
          <w:rFonts w:ascii="Arial" w:hAnsi="Arial" w:cs="Arial"/>
          <w:bCs/>
        </w:rPr>
        <w:t xml:space="preserve"> and</w:t>
      </w:r>
      <w:r w:rsidRPr="0045423C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 xml:space="preserve">public </w:t>
      </w:r>
      <w:r w:rsidRPr="0045423C">
        <w:rPr>
          <w:rFonts w:ascii="Arial" w:hAnsi="Arial" w:cs="Arial"/>
          <w:bCs/>
        </w:rPr>
        <w:t xml:space="preserve">officials, board and commission members, </w:t>
      </w:r>
      <w:r w:rsidR="0078200C">
        <w:rPr>
          <w:rFonts w:ascii="Arial" w:hAnsi="Arial" w:cs="Arial"/>
          <w:bCs/>
        </w:rPr>
        <w:t xml:space="preserve">Housing Authority of the City of Riverside </w:t>
      </w:r>
      <w:r w:rsidRPr="0045423C">
        <w:rPr>
          <w:rFonts w:ascii="Arial" w:hAnsi="Arial" w:cs="Arial"/>
          <w:bCs/>
        </w:rPr>
        <w:t>and the Successor Agency to the Redevelopment Agency of the City of Riverside</w:t>
      </w:r>
      <w:r w:rsidR="00245906">
        <w:rPr>
          <w:rFonts w:ascii="Arial" w:hAnsi="Arial" w:cs="Arial"/>
          <w:bCs/>
        </w:rPr>
        <w:t>.</w:t>
      </w:r>
      <w:r w:rsidR="00253F2E">
        <w:rPr>
          <w:rFonts w:ascii="Arial" w:hAnsi="Arial" w:cs="Arial"/>
          <w:bCs/>
        </w:rPr>
        <w:t xml:space="preserve"> Amendments for consideration must be identified for review by the Code Reviewing Body by </w:t>
      </w:r>
      <w:r w:rsidR="00253F2E">
        <w:rPr>
          <w:rFonts w:ascii="Arial" w:hAnsi="Arial"/>
        </w:rPr>
        <w:t>October</w:t>
      </w:r>
      <w:r w:rsidR="00242A16">
        <w:rPr>
          <w:rFonts w:ascii="Arial" w:hAnsi="Arial"/>
        </w:rPr>
        <w:t xml:space="preserve"> </w:t>
      </w:r>
      <w:r w:rsidR="00253F2E">
        <w:rPr>
          <w:rFonts w:ascii="Arial" w:hAnsi="Arial"/>
        </w:rPr>
        <w:t>1,</w:t>
      </w:r>
      <w:r w:rsidR="00242A16">
        <w:rPr>
          <w:rFonts w:ascii="Arial" w:hAnsi="Arial"/>
        </w:rPr>
        <w:t xml:space="preserve"> </w:t>
      </w:r>
      <w:r w:rsidR="00253F2E">
        <w:rPr>
          <w:rFonts w:ascii="Arial" w:hAnsi="Arial"/>
        </w:rPr>
        <w:t>202</w:t>
      </w:r>
      <w:r w:rsidR="001435A6">
        <w:rPr>
          <w:rFonts w:ascii="Arial" w:hAnsi="Arial"/>
        </w:rPr>
        <w:t>4</w:t>
      </w:r>
      <w:r w:rsidR="00253F2E">
        <w:rPr>
          <w:rFonts w:ascii="Arial" w:hAnsi="Arial"/>
        </w:rPr>
        <w:t xml:space="preserve">.  </w:t>
      </w:r>
    </w:p>
    <w:p w14:paraId="593306AD" w14:textId="15940D44" w:rsidR="00253F2E" w:rsidRDefault="00253F2E" w:rsidP="004235A4">
      <w:pP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380"/>
          <w:tab w:val="left" w:pos="7560"/>
          <w:tab w:val="left" w:pos="7740"/>
          <w:tab w:val="left" w:pos="7920"/>
          <w:tab w:val="left" w:pos="8100"/>
          <w:tab w:val="left" w:pos="8280"/>
          <w:tab w:val="left" w:pos="8460"/>
          <w:tab w:val="left" w:pos="8640"/>
          <w:tab w:val="left" w:pos="8820"/>
          <w:tab w:val="left" w:pos="9000"/>
          <w:tab w:val="left" w:pos="9180"/>
          <w:tab w:val="left" w:pos="9360"/>
          <w:tab w:val="left" w:pos="9540"/>
          <w:tab w:val="left" w:pos="9720"/>
          <w:tab w:val="left" w:pos="9900"/>
          <w:tab w:val="left" w:pos="10440"/>
        </w:tabs>
        <w:jc w:val="both"/>
        <w:rPr>
          <w:rFonts w:ascii="Arial" w:hAnsi="Arial"/>
        </w:rPr>
      </w:pPr>
    </w:p>
    <w:p w14:paraId="6BCDAB30" w14:textId="754DF116" w:rsidR="00253F2E" w:rsidRPr="0045423C" w:rsidRDefault="00253F2E" w:rsidP="004235A4">
      <w:pP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380"/>
          <w:tab w:val="left" w:pos="7560"/>
          <w:tab w:val="left" w:pos="7740"/>
          <w:tab w:val="left" w:pos="7920"/>
          <w:tab w:val="left" w:pos="8100"/>
          <w:tab w:val="left" w:pos="8280"/>
          <w:tab w:val="left" w:pos="8460"/>
          <w:tab w:val="left" w:pos="8640"/>
          <w:tab w:val="left" w:pos="8820"/>
          <w:tab w:val="left" w:pos="9000"/>
          <w:tab w:val="left" w:pos="9180"/>
          <w:tab w:val="left" w:pos="9360"/>
          <w:tab w:val="left" w:pos="9540"/>
          <w:tab w:val="left" w:pos="9720"/>
          <w:tab w:val="left" w:pos="9900"/>
          <w:tab w:val="left" w:pos="10440"/>
        </w:tabs>
        <w:jc w:val="both"/>
        <w:rPr>
          <w:rFonts w:ascii="Arial" w:hAnsi="Arial" w:cs="Arial"/>
          <w:bCs/>
        </w:rPr>
      </w:pPr>
      <w:r>
        <w:rPr>
          <w:rFonts w:ascii="Arial" w:hAnsi="Arial"/>
        </w:rPr>
        <w:t xml:space="preserve">Pursuant to Section 87303, within 90 days after receiving the proposed amendments or revisions, the </w:t>
      </w:r>
      <w:r w:rsidR="00E1478D">
        <w:rPr>
          <w:rFonts w:ascii="Arial" w:hAnsi="Arial"/>
        </w:rPr>
        <w:t>City Council</w:t>
      </w:r>
      <w:r>
        <w:rPr>
          <w:rFonts w:ascii="Arial" w:hAnsi="Arial"/>
        </w:rPr>
        <w:t xml:space="preserve"> shall approve the proposed code </w:t>
      </w:r>
      <w:r w:rsidR="00784A79">
        <w:rPr>
          <w:rFonts w:ascii="Arial" w:hAnsi="Arial"/>
        </w:rPr>
        <w:t>amendments as</w:t>
      </w:r>
      <w:r>
        <w:rPr>
          <w:rFonts w:ascii="Arial" w:hAnsi="Arial"/>
        </w:rPr>
        <w:t xml:space="preserve"> submitted.</w:t>
      </w:r>
    </w:p>
    <w:p w14:paraId="053E155F" w14:textId="77777777" w:rsidR="00FA3AA8" w:rsidRPr="0045423C" w:rsidRDefault="00FA3AA8" w:rsidP="004235A4">
      <w:pP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380"/>
          <w:tab w:val="left" w:pos="7560"/>
          <w:tab w:val="left" w:pos="7740"/>
          <w:tab w:val="left" w:pos="7920"/>
          <w:tab w:val="left" w:pos="8100"/>
          <w:tab w:val="left" w:pos="8280"/>
          <w:tab w:val="left" w:pos="8460"/>
          <w:tab w:val="left" w:pos="8640"/>
          <w:tab w:val="left" w:pos="8820"/>
          <w:tab w:val="left" w:pos="9000"/>
          <w:tab w:val="left" w:pos="9180"/>
          <w:tab w:val="left" w:pos="9360"/>
          <w:tab w:val="left" w:pos="9540"/>
          <w:tab w:val="left" w:pos="9720"/>
          <w:tab w:val="left" w:pos="9900"/>
          <w:tab w:val="left" w:pos="10440"/>
        </w:tabs>
        <w:jc w:val="both"/>
        <w:rPr>
          <w:rFonts w:ascii="Arial" w:hAnsi="Arial" w:cs="Arial"/>
          <w:bCs/>
        </w:rPr>
      </w:pPr>
      <w:r w:rsidRPr="0045423C">
        <w:rPr>
          <w:rFonts w:ascii="Arial" w:hAnsi="Arial" w:cs="Arial"/>
          <w:bCs/>
        </w:rPr>
        <w:t xml:space="preserve"> </w:t>
      </w:r>
    </w:p>
    <w:p w14:paraId="39C68C1E" w14:textId="0F783F55" w:rsidR="00537112" w:rsidRDefault="00537112" w:rsidP="004235A4">
      <w:pPr>
        <w:pStyle w:val="BodyText"/>
        <w:tabs>
          <w:tab w:val="left" w:pos="10080"/>
        </w:tabs>
        <w:ind w:right="-18"/>
        <w:rPr>
          <w:rFonts w:ascii="Arial" w:hAnsi="Arial"/>
        </w:rPr>
      </w:pPr>
      <w:r>
        <w:rPr>
          <w:rFonts w:ascii="Arial" w:hAnsi="Arial"/>
        </w:rPr>
        <w:t xml:space="preserve">The Conflict of Interest Code </w:t>
      </w:r>
      <w:r w:rsidR="00F83C08">
        <w:rPr>
          <w:rFonts w:ascii="Arial" w:hAnsi="Arial"/>
        </w:rPr>
        <w:t xml:space="preserve">for City employees and officials </w:t>
      </w:r>
      <w:r w:rsidR="00A315A3">
        <w:rPr>
          <w:rFonts w:ascii="Arial" w:hAnsi="Arial"/>
        </w:rPr>
        <w:t>was last revised on</w:t>
      </w:r>
      <w:r>
        <w:rPr>
          <w:rFonts w:ascii="Arial" w:hAnsi="Arial"/>
        </w:rPr>
        <w:t xml:space="preserve"> December</w:t>
      </w:r>
      <w:r w:rsidR="00242A16">
        <w:rPr>
          <w:rFonts w:ascii="Arial" w:hAnsi="Arial"/>
        </w:rPr>
        <w:t xml:space="preserve"> </w:t>
      </w:r>
      <w:r w:rsidR="003C5E6A">
        <w:rPr>
          <w:rFonts w:ascii="Arial" w:hAnsi="Arial"/>
        </w:rPr>
        <w:t>3</w:t>
      </w:r>
      <w:r>
        <w:rPr>
          <w:rFonts w:ascii="Arial" w:hAnsi="Arial"/>
        </w:rPr>
        <w:t>,</w:t>
      </w:r>
      <w:r w:rsidR="00242A16">
        <w:rPr>
          <w:rFonts w:ascii="Arial" w:hAnsi="Arial"/>
        </w:rPr>
        <w:t xml:space="preserve"> </w:t>
      </w:r>
      <w:r w:rsidR="003C5E6A">
        <w:rPr>
          <w:rFonts w:ascii="Arial" w:hAnsi="Arial"/>
        </w:rPr>
        <w:t>2024</w:t>
      </w:r>
      <w:r>
        <w:rPr>
          <w:rFonts w:ascii="Arial" w:hAnsi="Arial"/>
        </w:rPr>
        <w:t xml:space="preserve">, by adoption of Resolution No. </w:t>
      </w:r>
      <w:r w:rsidR="00A112BC">
        <w:rPr>
          <w:rFonts w:ascii="Arial" w:hAnsi="Arial"/>
        </w:rPr>
        <w:t>24191</w:t>
      </w:r>
      <w:r w:rsidR="00A315A3">
        <w:rPr>
          <w:rFonts w:ascii="Arial" w:hAnsi="Arial"/>
        </w:rPr>
        <w:t xml:space="preserve">.  </w:t>
      </w:r>
      <w:r w:rsidR="00253F2E">
        <w:rPr>
          <w:rFonts w:ascii="Arial" w:hAnsi="Arial"/>
        </w:rPr>
        <w:t>Amendments</w:t>
      </w:r>
      <w:r w:rsidR="00245906">
        <w:rPr>
          <w:rFonts w:ascii="Arial" w:hAnsi="Arial"/>
        </w:rPr>
        <w:t xml:space="preserve"> have been </w:t>
      </w:r>
      <w:r w:rsidR="00E8682E">
        <w:rPr>
          <w:rFonts w:ascii="Arial" w:hAnsi="Arial"/>
        </w:rPr>
        <w:t>identified including</w:t>
      </w:r>
      <w:r>
        <w:rPr>
          <w:rFonts w:ascii="Arial" w:hAnsi="Arial"/>
        </w:rPr>
        <w:t xml:space="preserve"> reclassifications, </w:t>
      </w:r>
      <w:r w:rsidR="00B650E3">
        <w:rPr>
          <w:rFonts w:ascii="Arial" w:hAnsi="Arial"/>
        </w:rPr>
        <w:t xml:space="preserve">changes to </w:t>
      </w:r>
      <w:r>
        <w:rPr>
          <w:rFonts w:ascii="Arial" w:hAnsi="Arial"/>
        </w:rPr>
        <w:t>job title</w:t>
      </w:r>
      <w:r w:rsidR="00B650E3">
        <w:rPr>
          <w:rFonts w:ascii="Arial" w:hAnsi="Arial"/>
        </w:rPr>
        <w:t>s</w:t>
      </w:r>
      <w:r>
        <w:rPr>
          <w:rFonts w:ascii="Arial" w:hAnsi="Arial"/>
        </w:rPr>
        <w:t xml:space="preserve">, and </w:t>
      </w:r>
      <w:r w:rsidR="00B650E3">
        <w:rPr>
          <w:rFonts w:ascii="Arial" w:hAnsi="Arial"/>
        </w:rPr>
        <w:t xml:space="preserve">the addition and </w:t>
      </w:r>
      <w:r>
        <w:rPr>
          <w:rFonts w:ascii="Arial" w:hAnsi="Arial"/>
        </w:rPr>
        <w:t>delet</w:t>
      </w:r>
      <w:r w:rsidR="00B650E3">
        <w:rPr>
          <w:rFonts w:ascii="Arial" w:hAnsi="Arial"/>
        </w:rPr>
        <w:t>ion of designat</w:t>
      </w:r>
      <w:r>
        <w:rPr>
          <w:rFonts w:ascii="Arial" w:hAnsi="Arial"/>
        </w:rPr>
        <w:t xml:space="preserve">ed positions </w:t>
      </w:r>
      <w:r w:rsidR="00E8682E">
        <w:rPr>
          <w:rFonts w:ascii="Arial" w:hAnsi="Arial"/>
        </w:rPr>
        <w:t>as reflected in Attachment 1</w:t>
      </w:r>
      <w:r w:rsidR="00B650E3">
        <w:rPr>
          <w:rFonts w:ascii="Arial" w:hAnsi="Arial"/>
        </w:rPr>
        <w:t xml:space="preserve"> for consideration and adoption</w:t>
      </w:r>
      <w:r w:rsidR="00F83C08">
        <w:rPr>
          <w:rFonts w:ascii="Arial" w:hAnsi="Arial"/>
        </w:rPr>
        <w:t>.</w:t>
      </w:r>
    </w:p>
    <w:p w14:paraId="10FA33FE" w14:textId="77777777" w:rsidR="00537112" w:rsidRDefault="00537112" w:rsidP="00D5577B">
      <w:pPr>
        <w:pStyle w:val="BodyText"/>
        <w:tabs>
          <w:tab w:val="left" w:pos="10080"/>
        </w:tabs>
        <w:ind w:right="-18"/>
        <w:rPr>
          <w:rFonts w:ascii="Arial" w:hAnsi="Arial"/>
        </w:rPr>
      </w:pPr>
    </w:p>
    <w:p w14:paraId="69A9499F" w14:textId="2F94566C" w:rsidR="00D5577B" w:rsidRDefault="00537112" w:rsidP="00D5577B">
      <w:pPr>
        <w:pStyle w:val="BodyText"/>
        <w:tabs>
          <w:tab w:val="left" w:pos="10080"/>
        </w:tabs>
        <w:ind w:right="-18"/>
        <w:rPr>
          <w:rFonts w:ascii="Arial" w:hAnsi="Arial"/>
        </w:rPr>
      </w:pPr>
      <w:r>
        <w:rPr>
          <w:rFonts w:ascii="Arial" w:hAnsi="Arial"/>
        </w:rPr>
        <w:t>The Conflict</w:t>
      </w:r>
      <w:r w:rsidR="00C853AA">
        <w:rPr>
          <w:rFonts w:ascii="Arial" w:hAnsi="Arial"/>
        </w:rPr>
        <w:t xml:space="preserve"> </w:t>
      </w:r>
      <w:r>
        <w:rPr>
          <w:rFonts w:ascii="Arial" w:hAnsi="Arial"/>
        </w:rPr>
        <w:t>of Interest Code for board and commission members was last revised on December</w:t>
      </w:r>
      <w:r w:rsidR="00242A16">
        <w:rPr>
          <w:rFonts w:ascii="Arial" w:hAnsi="Arial"/>
        </w:rPr>
        <w:t xml:space="preserve"> </w:t>
      </w:r>
      <w:r w:rsidR="003C5E6A">
        <w:rPr>
          <w:rFonts w:ascii="Arial" w:hAnsi="Arial"/>
        </w:rPr>
        <w:t>3</w:t>
      </w:r>
      <w:r>
        <w:rPr>
          <w:rFonts w:ascii="Arial" w:hAnsi="Arial"/>
        </w:rPr>
        <w:t>, 20</w:t>
      </w:r>
      <w:r w:rsidR="004235A4">
        <w:rPr>
          <w:rFonts w:ascii="Arial" w:hAnsi="Arial"/>
        </w:rPr>
        <w:t>2</w:t>
      </w:r>
      <w:r w:rsidR="003C5E6A">
        <w:rPr>
          <w:rFonts w:ascii="Arial" w:hAnsi="Arial"/>
        </w:rPr>
        <w:t>4</w:t>
      </w:r>
      <w:r>
        <w:rPr>
          <w:rFonts w:ascii="Arial" w:hAnsi="Arial"/>
        </w:rPr>
        <w:t xml:space="preserve">, by adoption of Resolution No. </w:t>
      </w:r>
      <w:r w:rsidR="00A112BC">
        <w:rPr>
          <w:rFonts w:ascii="Arial" w:hAnsi="Arial"/>
        </w:rPr>
        <w:t>24193</w:t>
      </w:r>
      <w:r w:rsidR="009B7F31">
        <w:rPr>
          <w:rFonts w:ascii="Arial" w:hAnsi="Arial"/>
        </w:rPr>
        <w:t>.</w:t>
      </w:r>
      <w:r w:rsidR="006E11C3">
        <w:rPr>
          <w:rFonts w:ascii="Arial" w:hAnsi="Arial"/>
        </w:rPr>
        <w:t xml:space="preserve"> </w:t>
      </w:r>
      <w:r w:rsidR="003C5E6A">
        <w:rPr>
          <w:rFonts w:ascii="Arial" w:hAnsi="Arial" w:cs="Arial"/>
        </w:rPr>
        <w:t xml:space="preserve">Amendments have been identified including </w:t>
      </w:r>
      <w:r w:rsidR="00B650E3">
        <w:rPr>
          <w:rFonts w:ascii="Arial" w:hAnsi="Arial" w:cs="Arial"/>
        </w:rPr>
        <w:t xml:space="preserve">the Commission </w:t>
      </w:r>
      <w:r w:rsidR="003C5E6A">
        <w:rPr>
          <w:rFonts w:ascii="Arial" w:hAnsi="Arial" w:cs="Arial"/>
        </w:rPr>
        <w:t xml:space="preserve">name change </w:t>
      </w:r>
      <w:r w:rsidR="00B650E3">
        <w:rPr>
          <w:rFonts w:ascii="Arial" w:hAnsi="Arial" w:cs="Arial"/>
        </w:rPr>
        <w:t xml:space="preserve">from </w:t>
      </w:r>
      <w:r w:rsidR="003C5E6A">
        <w:rPr>
          <w:rFonts w:ascii="Arial" w:hAnsi="Arial" w:cs="Arial"/>
        </w:rPr>
        <w:t xml:space="preserve">the </w:t>
      </w:r>
      <w:r w:rsidR="006E11C3">
        <w:rPr>
          <w:rFonts w:ascii="Arial" w:hAnsi="Arial" w:cs="Arial"/>
        </w:rPr>
        <w:t>“</w:t>
      </w:r>
      <w:r w:rsidR="003C5E6A">
        <w:rPr>
          <w:rFonts w:ascii="Arial" w:hAnsi="Arial" w:cs="Arial"/>
        </w:rPr>
        <w:t>Commission of the Deaf</w:t>
      </w:r>
      <w:r w:rsidR="006E11C3">
        <w:rPr>
          <w:rFonts w:ascii="Arial" w:hAnsi="Arial" w:cs="Arial"/>
        </w:rPr>
        <w:t>”</w:t>
      </w:r>
      <w:r w:rsidR="003C5E6A">
        <w:rPr>
          <w:rFonts w:ascii="Arial" w:hAnsi="Arial" w:cs="Arial"/>
        </w:rPr>
        <w:t xml:space="preserve"> to </w:t>
      </w:r>
      <w:r w:rsidR="006E11C3">
        <w:rPr>
          <w:rFonts w:ascii="Arial" w:hAnsi="Arial" w:cs="Arial"/>
        </w:rPr>
        <w:t>“</w:t>
      </w:r>
      <w:r w:rsidR="003C5E6A">
        <w:rPr>
          <w:rFonts w:ascii="Arial" w:hAnsi="Arial" w:cs="Arial"/>
        </w:rPr>
        <w:t>Deaf Commission</w:t>
      </w:r>
      <w:r w:rsidR="006E11C3">
        <w:rPr>
          <w:rFonts w:ascii="Arial" w:hAnsi="Arial" w:cs="Arial"/>
        </w:rPr>
        <w:t>”</w:t>
      </w:r>
      <w:r w:rsidR="00A112BC">
        <w:rPr>
          <w:rFonts w:ascii="Arial" w:hAnsi="Arial" w:cs="Arial"/>
        </w:rPr>
        <w:t xml:space="preserve"> as reflected in Attachment 2</w:t>
      </w:r>
      <w:r w:rsidR="00B650E3">
        <w:rPr>
          <w:rFonts w:ascii="Arial" w:hAnsi="Arial" w:cs="Arial"/>
        </w:rPr>
        <w:t xml:space="preserve"> for consideration and adoption</w:t>
      </w:r>
      <w:r w:rsidR="003C5E6A">
        <w:rPr>
          <w:rFonts w:ascii="Arial" w:hAnsi="Arial" w:cs="Arial"/>
        </w:rPr>
        <w:t>.</w:t>
      </w:r>
    </w:p>
    <w:p w14:paraId="2CD26019" w14:textId="77777777" w:rsidR="0078200C" w:rsidRDefault="0078200C" w:rsidP="00D5577B">
      <w:pPr>
        <w:pStyle w:val="BodyText"/>
        <w:tabs>
          <w:tab w:val="left" w:pos="10080"/>
        </w:tabs>
        <w:ind w:right="-18"/>
        <w:rPr>
          <w:rFonts w:ascii="Arial" w:hAnsi="Arial"/>
        </w:rPr>
      </w:pPr>
    </w:p>
    <w:p w14:paraId="570FC943" w14:textId="3B1998C3" w:rsidR="00537112" w:rsidRDefault="00537112" w:rsidP="00784A79">
      <w:pPr>
        <w:pStyle w:val="BodyText"/>
        <w:tabs>
          <w:tab w:val="left" w:pos="10080"/>
        </w:tabs>
        <w:rPr>
          <w:rFonts w:ascii="Arial" w:hAnsi="Arial"/>
        </w:rPr>
      </w:pPr>
      <w:r>
        <w:rPr>
          <w:rFonts w:ascii="Arial" w:hAnsi="Arial"/>
        </w:rPr>
        <w:t xml:space="preserve">The Conflict of Interest Code for the </w:t>
      </w:r>
      <w:r>
        <w:rPr>
          <w:rFonts w:ascii="Arial" w:hAnsi="Arial"/>
          <w:bCs/>
        </w:rPr>
        <w:t>Successor Agency to the Redevelopment Agency of the City of Riverside employees and officials</w:t>
      </w:r>
      <w:r>
        <w:rPr>
          <w:rFonts w:ascii="Arial" w:hAnsi="Arial"/>
        </w:rPr>
        <w:t xml:space="preserve"> was </w:t>
      </w:r>
      <w:r w:rsidR="00F83C08">
        <w:rPr>
          <w:rFonts w:ascii="Arial" w:hAnsi="Arial"/>
        </w:rPr>
        <w:t>last revised on</w:t>
      </w:r>
      <w:r>
        <w:rPr>
          <w:rFonts w:ascii="Arial" w:hAnsi="Arial"/>
        </w:rPr>
        <w:t xml:space="preserve"> December </w:t>
      </w:r>
      <w:r w:rsidR="00A112BC">
        <w:rPr>
          <w:rFonts w:ascii="Arial" w:hAnsi="Arial"/>
        </w:rPr>
        <w:t>3</w:t>
      </w:r>
      <w:r>
        <w:rPr>
          <w:rFonts w:ascii="Arial" w:hAnsi="Arial"/>
        </w:rPr>
        <w:t xml:space="preserve">, </w:t>
      </w:r>
      <w:r w:rsidR="00A112BC">
        <w:rPr>
          <w:rFonts w:ascii="Arial" w:hAnsi="Arial"/>
        </w:rPr>
        <w:t>2024</w:t>
      </w:r>
      <w:r>
        <w:rPr>
          <w:rFonts w:ascii="Arial" w:hAnsi="Arial"/>
        </w:rPr>
        <w:t>, by Resolution No.</w:t>
      </w:r>
      <w:r w:rsidR="00242A16">
        <w:rPr>
          <w:rFonts w:ascii="Arial" w:hAnsi="Arial"/>
        </w:rPr>
        <w:t xml:space="preserve"> </w:t>
      </w:r>
      <w:r w:rsidR="00A112BC">
        <w:rPr>
          <w:rFonts w:ascii="Arial" w:hAnsi="Arial"/>
        </w:rPr>
        <w:t xml:space="preserve"> 24192</w:t>
      </w:r>
      <w:r>
        <w:rPr>
          <w:rFonts w:ascii="Arial" w:hAnsi="Arial"/>
        </w:rPr>
        <w:t xml:space="preserve">. </w:t>
      </w:r>
      <w:r w:rsidR="001E07D0">
        <w:rPr>
          <w:rFonts w:ascii="Arial" w:hAnsi="Arial"/>
        </w:rPr>
        <w:t xml:space="preserve"> </w:t>
      </w:r>
      <w:r w:rsidR="00784A79">
        <w:rPr>
          <w:rFonts w:ascii="Arial" w:hAnsi="Arial"/>
        </w:rPr>
        <w:t xml:space="preserve">Amendments have been identified including </w:t>
      </w:r>
      <w:r w:rsidR="007C5126">
        <w:rPr>
          <w:rFonts w:ascii="Arial" w:hAnsi="Arial"/>
        </w:rPr>
        <w:t xml:space="preserve">changes to </w:t>
      </w:r>
      <w:r w:rsidR="00784A79">
        <w:rPr>
          <w:rFonts w:ascii="Arial" w:hAnsi="Arial"/>
        </w:rPr>
        <w:t>job title</w:t>
      </w:r>
      <w:r w:rsidR="007C5126">
        <w:rPr>
          <w:rFonts w:ascii="Arial" w:hAnsi="Arial"/>
        </w:rPr>
        <w:t>s</w:t>
      </w:r>
      <w:r w:rsidR="00784A79">
        <w:rPr>
          <w:rFonts w:ascii="Arial" w:hAnsi="Arial"/>
        </w:rPr>
        <w:t xml:space="preserve"> and </w:t>
      </w:r>
      <w:r w:rsidR="007C5126">
        <w:rPr>
          <w:rFonts w:ascii="Arial" w:hAnsi="Arial"/>
        </w:rPr>
        <w:t xml:space="preserve">the addition or </w:t>
      </w:r>
      <w:r w:rsidR="00784A79">
        <w:rPr>
          <w:rFonts w:ascii="Arial" w:hAnsi="Arial"/>
        </w:rPr>
        <w:t>delet</w:t>
      </w:r>
      <w:r w:rsidR="007C5126">
        <w:rPr>
          <w:rFonts w:ascii="Arial" w:hAnsi="Arial"/>
        </w:rPr>
        <w:t xml:space="preserve">ion of designated </w:t>
      </w:r>
      <w:r w:rsidR="00784A79">
        <w:rPr>
          <w:rFonts w:ascii="Arial" w:hAnsi="Arial"/>
        </w:rPr>
        <w:t>positions</w:t>
      </w:r>
      <w:r w:rsidR="007C5126">
        <w:rPr>
          <w:rFonts w:ascii="Arial" w:hAnsi="Arial"/>
        </w:rPr>
        <w:t xml:space="preserve">. The proposed amendments are reflected in </w:t>
      </w:r>
      <w:r w:rsidR="00784A79">
        <w:rPr>
          <w:rFonts w:ascii="Arial" w:hAnsi="Arial"/>
        </w:rPr>
        <w:t xml:space="preserve">Attachment </w:t>
      </w:r>
      <w:r w:rsidR="00A112BC">
        <w:rPr>
          <w:rFonts w:ascii="Arial" w:hAnsi="Arial"/>
        </w:rPr>
        <w:t>3</w:t>
      </w:r>
      <w:r w:rsidR="007C5126">
        <w:rPr>
          <w:rFonts w:ascii="Arial" w:hAnsi="Arial"/>
        </w:rPr>
        <w:t xml:space="preserve"> for consideration and adoption</w:t>
      </w:r>
      <w:r w:rsidR="00F83C08">
        <w:rPr>
          <w:rFonts w:ascii="Arial" w:hAnsi="Arial"/>
        </w:rPr>
        <w:t>.</w:t>
      </w:r>
    </w:p>
    <w:p w14:paraId="1EB3BFCD" w14:textId="77777777" w:rsidR="007A644A" w:rsidRDefault="007A644A" w:rsidP="00784A79">
      <w:pPr>
        <w:pStyle w:val="BodyText"/>
        <w:tabs>
          <w:tab w:val="left" w:pos="10080"/>
        </w:tabs>
        <w:rPr>
          <w:rFonts w:ascii="Arial" w:hAnsi="Arial"/>
        </w:rPr>
      </w:pPr>
    </w:p>
    <w:p w14:paraId="22F2074D" w14:textId="2A99310E" w:rsidR="007A644A" w:rsidRDefault="007A644A" w:rsidP="007A644A">
      <w:pPr>
        <w:pStyle w:val="BodyText"/>
        <w:tabs>
          <w:tab w:val="left" w:pos="10080"/>
        </w:tabs>
        <w:ind w:right="-18"/>
        <w:rPr>
          <w:rFonts w:ascii="Arial" w:hAnsi="Arial"/>
        </w:rPr>
      </w:pPr>
      <w:r w:rsidRPr="0078200C">
        <w:rPr>
          <w:rFonts w:ascii="Arial" w:hAnsi="Arial"/>
        </w:rPr>
        <w:t xml:space="preserve">The Conflict of Interest Code for the Housing Authority of the City of Riverside </w:t>
      </w:r>
      <w:r w:rsidR="00A112BC">
        <w:rPr>
          <w:rFonts w:ascii="Arial" w:hAnsi="Arial"/>
        </w:rPr>
        <w:t>was last revised on December 3, 2024, by Resolution No</w:t>
      </w:r>
      <w:r w:rsidR="006E11C3">
        <w:rPr>
          <w:rFonts w:ascii="Arial" w:hAnsi="Arial"/>
        </w:rPr>
        <w:t>.</w:t>
      </w:r>
      <w:r w:rsidR="00A112BC">
        <w:rPr>
          <w:rFonts w:ascii="Arial" w:hAnsi="Arial"/>
        </w:rPr>
        <w:t xml:space="preserve"> 24191. Additions were include</w:t>
      </w:r>
      <w:r w:rsidR="007C5126">
        <w:rPr>
          <w:rFonts w:ascii="Arial" w:hAnsi="Arial"/>
        </w:rPr>
        <w:t>d</w:t>
      </w:r>
      <w:r w:rsidR="00A112BC">
        <w:rPr>
          <w:rFonts w:ascii="Arial" w:hAnsi="Arial"/>
        </w:rPr>
        <w:t xml:space="preserve"> as </w:t>
      </w:r>
      <w:r w:rsidRPr="0078200C">
        <w:rPr>
          <w:rFonts w:ascii="Arial" w:hAnsi="Arial"/>
        </w:rPr>
        <w:t>designated filers</w:t>
      </w:r>
      <w:r>
        <w:rPr>
          <w:rFonts w:ascii="Arial" w:hAnsi="Arial"/>
        </w:rPr>
        <w:t xml:space="preserve"> as reflected in Attachment </w:t>
      </w:r>
      <w:r w:rsidR="00A112BC">
        <w:rPr>
          <w:rFonts w:ascii="Arial" w:hAnsi="Arial"/>
        </w:rPr>
        <w:t>4</w:t>
      </w:r>
      <w:r w:rsidRPr="0078200C">
        <w:rPr>
          <w:rFonts w:ascii="Arial" w:hAnsi="Arial"/>
        </w:rPr>
        <w:t>.</w:t>
      </w:r>
    </w:p>
    <w:p w14:paraId="25206FCC" w14:textId="77777777" w:rsidR="00FD79D7" w:rsidRDefault="00FD79D7" w:rsidP="007A644A">
      <w:pPr>
        <w:pStyle w:val="BodyText"/>
        <w:tabs>
          <w:tab w:val="left" w:pos="10080"/>
        </w:tabs>
        <w:ind w:right="-18"/>
        <w:rPr>
          <w:rFonts w:ascii="Arial" w:hAnsi="Arial"/>
        </w:rPr>
      </w:pPr>
    </w:p>
    <w:p w14:paraId="485A1D14" w14:textId="1EDEE053" w:rsidR="00FD79D7" w:rsidRDefault="00FD79D7" w:rsidP="00FD79D7">
      <w:pPr>
        <w:pStyle w:val="BodyText"/>
        <w:tabs>
          <w:tab w:val="left" w:pos="10080"/>
        </w:tabs>
        <w:ind w:right="-18"/>
        <w:rPr>
          <w:rFonts w:ascii="Arial" w:hAnsi="Arial"/>
        </w:rPr>
      </w:pPr>
      <w:bookmarkStart w:id="1" w:name="_Hlk101364424"/>
      <w:r w:rsidRPr="00DF6AEE">
        <w:rPr>
          <w:rFonts w:ascii="Arial" w:hAnsi="Arial"/>
        </w:rPr>
        <w:t>The Conflict of Interest Code for the Inland California Community Capital Fund, A California Nonprofit Public Benefit Corporation will be added to include designated filers as reflected in Attachment 5.</w:t>
      </w:r>
    </w:p>
    <w:bookmarkEnd w:id="1"/>
    <w:p w14:paraId="4343AD70" w14:textId="77777777" w:rsidR="002A7DD1" w:rsidRDefault="002A7DD1" w:rsidP="00FD79D7">
      <w:pPr>
        <w:pStyle w:val="NormalWeb"/>
        <w:rPr>
          <w:rFonts w:ascii="Arial" w:hAnsi="Arial"/>
          <w:b/>
          <w:u w:val="single"/>
        </w:rPr>
      </w:pPr>
    </w:p>
    <w:p w14:paraId="1AB9E9E3" w14:textId="74CBA346" w:rsidR="00CD1FF3" w:rsidRDefault="00CD1FF3" w:rsidP="00FD79D7">
      <w:pPr>
        <w:pStyle w:val="NormalWeb"/>
        <w:rPr>
          <w:rFonts w:ascii="Arial" w:hAnsi="Arial"/>
        </w:rPr>
      </w:pPr>
      <w:r>
        <w:rPr>
          <w:rFonts w:ascii="Arial" w:hAnsi="Arial"/>
          <w:b/>
          <w:u w:val="single"/>
        </w:rPr>
        <w:t>FISCAL IMPACT</w:t>
      </w:r>
      <w:r>
        <w:rPr>
          <w:rFonts w:ascii="Arial" w:hAnsi="Arial"/>
          <w:b/>
        </w:rPr>
        <w:t>:</w:t>
      </w:r>
    </w:p>
    <w:p w14:paraId="694E5838" w14:textId="77777777" w:rsidR="00CD1FF3" w:rsidRDefault="00CD1FF3" w:rsidP="00CD1FF3">
      <w:pP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380"/>
          <w:tab w:val="left" w:pos="7560"/>
          <w:tab w:val="left" w:pos="7740"/>
          <w:tab w:val="left" w:pos="7920"/>
          <w:tab w:val="left" w:pos="8100"/>
          <w:tab w:val="left" w:pos="8280"/>
          <w:tab w:val="left" w:pos="8460"/>
          <w:tab w:val="left" w:pos="8640"/>
          <w:tab w:val="left" w:pos="8820"/>
          <w:tab w:val="left" w:pos="9000"/>
          <w:tab w:val="left" w:pos="9180"/>
          <w:tab w:val="left" w:pos="9360"/>
          <w:tab w:val="left" w:pos="9540"/>
          <w:tab w:val="left" w:pos="9720"/>
          <w:tab w:val="left" w:pos="9900"/>
          <w:tab w:val="left" w:pos="10440"/>
        </w:tabs>
        <w:rPr>
          <w:rFonts w:ascii="Arial" w:hAnsi="Arial"/>
        </w:rPr>
      </w:pPr>
    </w:p>
    <w:p w14:paraId="7D9B435E" w14:textId="7F1284A9" w:rsidR="00CD1FF3" w:rsidRDefault="00F51820" w:rsidP="00CD1FF3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440"/>
        </w:tabs>
        <w:ind w:right="-18"/>
        <w:jc w:val="both"/>
        <w:rPr>
          <w:rFonts w:ascii="Arial" w:hAnsi="Arial"/>
        </w:rPr>
      </w:pPr>
      <w:r>
        <w:rPr>
          <w:rFonts w:ascii="Arial" w:hAnsi="Arial"/>
        </w:rPr>
        <w:t xml:space="preserve">The cost </w:t>
      </w:r>
      <w:r w:rsidR="007C5126">
        <w:rPr>
          <w:rFonts w:ascii="Arial" w:hAnsi="Arial"/>
        </w:rPr>
        <w:t xml:space="preserve">associated with </w:t>
      </w:r>
      <w:r>
        <w:rPr>
          <w:rFonts w:ascii="Arial" w:hAnsi="Arial"/>
        </w:rPr>
        <w:t xml:space="preserve">staff time for </w:t>
      </w:r>
      <w:r w:rsidR="007C5126">
        <w:rPr>
          <w:rFonts w:ascii="Arial" w:hAnsi="Arial"/>
        </w:rPr>
        <w:t xml:space="preserve">the </w:t>
      </w:r>
      <w:r>
        <w:rPr>
          <w:rFonts w:ascii="Arial" w:hAnsi="Arial"/>
        </w:rPr>
        <w:t xml:space="preserve">review and drafting of </w:t>
      </w:r>
      <w:r w:rsidR="007C5126">
        <w:rPr>
          <w:rFonts w:ascii="Arial" w:hAnsi="Arial"/>
        </w:rPr>
        <w:t xml:space="preserve">proposed </w:t>
      </w:r>
      <w:r>
        <w:rPr>
          <w:rFonts w:ascii="Arial" w:hAnsi="Arial"/>
        </w:rPr>
        <w:t>amendments will be absorbed within the</w:t>
      </w:r>
      <w:r w:rsidR="007C5126">
        <w:rPr>
          <w:rFonts w:ascii="Arial" w:hAnsi="Arial"/>
        </w:rPr>
        <w:t xml:space="preserve"> respective</w:t>
      </w:r>
      <w:r>
        <w:rPr>
          <w:rFonts w:ascii="Arial" w:hAnsi="Arial"/>
        </w:rPr>
        <w:t xml:space="preserve"> </w:t>
      </w:r>
      <w:r w:rsidR="007C5126">
        <w:rPr>
          <w:rFonts w:ascii="Arial" w:hAnsi="Arial"/>
        </w:rPr>
        <w:t>d</w:t>
      </w:r>
      <w:r>
        <w:rPr>
          <w:rFonts w:ascii="Arial" w:hAnsi="Arial"/>
        </w:rPr>
        <w:t>epartment</w:t>
      </w:r>
      <w:r w:rsidR="007C5126">
        <w:rPr>
          <w:rFonts w:ascii="Arial" w:hAnsi="Arial"/>
        </w:rPr>
        <w:t>s’</w:t>
      </w:r>
      <w:r>
        <w:rPr>
          <w:rFonts w:ascii="Arial" w:hAnsi="Arial"/>
        </w:rPr>
        <w:t xml:space="preserve"> </w:t>
      </w:r>
      <w:r w:rsidR="007C5126">
        <w:rPr>
          <w:rFonts w:ascii="Arial" w:hAnsi="Arial"/>
        </w:rPr>
        <w:t>b</w:t>
      </w:r>
      <w:r>
        <w:rPr>
          <w:rFonts w:ascii="Arial" w:hAnsi="Arial"/>
        </w:rPr>
        <w:t>udgets.</w:t>
      </w:r>
    </w:p>
    <w:p w14:paraId="487463FC" w14:textId="77777777" w:rsidR="00CD1FF3" w:rsidRDefault="00CD1FF3" w:rsidP="00CD1FF3">
      <w:pPr>
        <w:tabs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380"/>
          <w:tab w:val="left" w:pos="7560"/>
          <w:tab w:val="left" w:pos="7740"/>
          <w:tab w:val="left" w:pos="7920"/>
          <w:tab w:val="left" w:pos="8100"/>
          <w:tab w:val="left" w:pos="8280"/>
          <w:tab w:val="left" w:pos="8460"/>
          <w:tab w:val="left" w:pos="8640"/>
          <w:tab w:val="left" w:pos="8820"/>
          <w:tab w:val="left" w:pos="9000"/>
          <w:tab w:val="left" w:pos="9180"/>
          <w:tab w:val="left" w:pos="9360"/>
          <w:tab w:val="left" w:pos="9540"/>
          <w:tab w:val="left" w:pos="9720"/>
          <w:tab w:val="left" w:pos="9900"/>
          <w:tab w:val="left" w:pos="10440"/>
        </w:tabs>
        <w:rPr>
          <w:rFonts w:ascii="Arial" w:hAnsi="Arial"/>
        </w:rPr>
      </w:pPr>
    </w:p>
    <w:p w14:paraId="342C97AF" w14:textId="77777777" w:rsidR="00CD1FF3" w:rsidRDefault="00CD1FF3" w:rsidP="00CD1FF3">
      <w:pPr>
        <w:tabs>
          <w:tab w:val="left" w:pos="-360"/>
          <w:tab w:val="left" w:pos="0"/>
          <w:tab w:val="left" w:pos="720"/>
          <w:tab w:val="left" w:pos="1440"/>
          <w:tab w:val="left" w:pos="2160"/>
          <w:tab w:val="left" w:pos="243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020"/>
          <w:tab w:val="left" w:pos="7200"/>
          <w:tab w:val="left" w:pos="7380"/>
          <w:tab w:val="left" w:pos="7560"/>
          <w:tab w:val="left" w:pos="7740"/>
          <w:tab w:val="left" w:pos="7920"/>
          <w:tab w:val="left" w:pos="8100"/>
          <w:tab w:val="left" w:pos="8280"/>
          <w:tab w:val="left" w:pos="8460"/>
          <w:tab w:val="left" w:pos="8640"/>
          <w:tab w:val="left" w:pos="8820"/>
          <w:tab w:val="left" w:pos="9000"/>
          <w:tab w:val="left" w:pos="9180"/>
          <w:tab w:val="left" w:pos="9360"/>
          <w:tab w:val="left" w:pos="9540"/>
        </w:tabs>
        <w:rPr>
          <w:rFonts w:ascii="Arial" w:hAnsi="Arial"/>
        </w:rPr>
      </w:pPr>
      <w:r>
        <w:rPr>
          <w:rFonts w:ascii="Arial" w:hAnsi="Arial"/>
        </w:rPr>
        <w:t>Prepared by: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 w:rsidR="004235A4">
        <w:rPr>
          <w:rFonts w:ascii="Arial" w:hAnsi="Arial"/>
        </w:rPr>
        <w:t>Donesia Gause</w:t>
      </w:r>
      <w:r>
        <w:rPr>
          <w:rFonts w:ascii="Arial" w:hAnsi="Arial"/>
        </w:rPr>
        <w:t>, City Clerk</w:t>
      </w:r>
    </w:p>
    <w:p w14:paraId="4F5958CB" w14:textId="675095AF" w:rsidR="00CD1FF3" w:rsidRDefault="00CD1FF3" w:rsidP="00CD1FF3">
      <w:pPr>
        <w:pStyle w:val="Default"/>
        <w:tabs>
          <w:tab w:val="left" w:pos="2430"/>
          <w:tab w:val="left" w:pos="5760"/>
          <w:tab w:val="left" w:pos="9360"/>
        </w:tabs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Approved as to form:</w:t>
      </w:r>
      <w:r>
        <w:rPr>
          <w:rFonts w:ascii="Arial" w:hAnsi="Arial"/>
          <w:sz w:val="24"/>
        </w:rPr>
        <w:tab/>
      </w:r>
      <w:r w:rsidR="003E6F43">
        <w:rPr>
          <w:rFonts w:ascii="Arial" w:hAnsi="Arial"/>
          <w:sz w:val="24"/>
        </w:rPr>
        <w:t>James Johnson</w:t>
      </w:r>
      <w:r>
        <w:rPr>
          <w:rFonts w:ascii="Arial" w:hAnsi="Arial"/>
          <w:sz w:val="24"/>
        </w:rPr>
        <w:t>,</w:t>
      </w:r>
      <w:r w:rsidR="001F2E1B">
        <w:rPr>
          <w:rFonts w:ascii="Arial" w:hAnsi="Arial"/>
          <w:sz w:val="24"/>
        </w:rPr>
        <w:t xml:space="preserve"> </w:t>
      </w:r>
      <w:r>
        <w:rPr>
          <w:rFonts w:ascii="Arial" w:hAnsi="Arial"/>
          <w:sz w:val="24"/>
        </w:rPr>
        <w:t>City Attorney</w:t>
      </w:r>
    </w:p>
    <w:p w14:paraId="36B89723" w14:textId="77777777" w:rsidR="00FD79D7" w:rsidRDefault="00FD79D7" w:rsidP="00CD1FF3">
      <w:pPr>
        <w:pStyle w:val="Default"/>
        <w:tabs>
          <w:tab w:val="left" w:pos="2430"/>
          <w:tab w:val="left" w:pos="5760"/>
          <w:tab w:val="left" w:pos="9360"/>
        </w:tabs>
        <w:jc w:val="both"/>
        <w:rPr>
          <w:rFonts w:ascii="Arial" w:hAnsi="Arial"/>
          <w:sz w:val="24"/>
        </w:rPr>
      </w:pPr>
    </w:p>
    <w:p w14:paraId="083E19CC" w14:textId="77777777" w:rsidR="00FD79D7" w:rsidRDefault="00FD79D7" w:rsidP="00CD1FF3">
      <w:pPr>
        <w:pStyle w:val="Default"/>
        <w:tabs>
          <w:tab w:val="left" w:pos="2430"/>
          <w:tab w:val="left" w:pos="5760"/>
          <w:tab w:val="left" w:pos="9360"/>
        </w:tabs>
        <w:jc w:val="both"/>
        <w:rPr>
          <w:rFonts w:ascii="Arial" w:hAnsi="Arial"/>
          <w:sz w:val="24"/>
        </w:rPr>
      </w:pPr>
    </w:p>
    <w:p w14:paraId="5C1C9783" w14:textId="77777777" w:rsidR="00FD79D7" w:rsidRDefault="00FD79D7" w:rsidP="00CD1FF3">
      <w:pPr>
        <w:pStyle w:val="Default"/>
        <w:tabs>
          <w:tab w:val="left" w:pos="2430"/>
          <w:tab w:val="left" w:pos="5760"/>
          <w:tab w:val="left" w:pos="9360"/>
        </w:tabs>
        <w:jc w:val="both"/>
        <w:rPr>
          <w:rFonts w:ascii="Arial" w:hAnsi="Arial"/>
          <w:sz w:val="24"/>
        </w:rPr>
      </w:pPr>
    </w:p>
    <w:p w14:paraId="5F58C8C9" w14:textId="77777777" w:rsidR="00FD79D7" w:rsidRDefault="00FD79D7" w:rsidP="00CD1FF3">
      <w:pPr>
        <w:pStyle w:val="Default"/>
        <w:tabs>
          <w:tab w:val="left" w:pos="2430"/>
          <w:tab w:val="left" w:pos="5760"/>
          <w:tab w:val="left" w:pos="9360"/>
        </w:tabs>
        <w:jc w:val="both"/>
        <w:rPr>
          <w:rFonts w:ascii="Arial" w:hAnsi="Arial"/>
          <w:sz w:val="24"/>
        </w:rPr>
      </w:pPr>
    </w:p>
    <w:p w14:paraId="7E8EC035" w14:textId="77777777" w:rsidR="00FD79D7" w:rsidRDefault="00FD79D7" w:rsidP="00CD1FF3">
      <w:pPr>
        <w:pStyle w:val="Default"/>
        <w:tabs>
          <w:tab w:val="left" w:pos="2430"/>
          <w:tab w:val="left" w:pos="5760"/>
          <w:tab w:val="left" w:pos="9360"/>
        </w:tabs>
        <w:jc w:val="both"/>
        <w:rPr>
          <w:rFonts w:ascii="Arial" w:hAnsi="Arial"/>
          <w:sz w:val="24"/>
        </w:rPr>
      </w:pPr>
    </w:p>
    <w:p w14:paraId="0D21409A" w14:textId="77777777" w:rsidR="00FD79D7" w:rsidRDefault="00FD79D7" w:rsidP="00CD1FF3">
      <w:pPr>
        <w:pStyle w:val="Default"/>
        <w:tabs>
          <w:tab w:val="left" w:pos="2430"/>
          <w:tab w:val="left" w:pos="5760"/>
          <w:tab w:val="left" w:pos="9360"/>
        </w:tabs>
        <w:jc w:val="both"/>
        <w:rPr>
          <w:rFonts w:ascii="Arial" w:hAnsi="Arial"/>
          <w:sz w:val="24"/>
        </w:rPr>
      </w:pPr>
    </w:p>
    <w:p w14:paraId="31B04275" w14:textId="77777777" w:rsidR="00A23C39" w:rsidRDefault="00A23C39" w:rsidP="00CD1FF3">
      <w:pPr>
        <w:pStyle w:val="Default"/>
        <w:tabs>
          <w:tab w:val="left" w:pos="2430"/>
          <w:tab w:val="left" w:pos="5760"/>
          <w:tab w:val="left" w:pos="9360"/>
        </w:tabs>
        <w:jc w:val="both"/>
        <w:rPr>
          <w:rFonts w:ascii="Arial" w:hAnsi="Arial"/>
          <w:sz w:val="24"/>
        </w:rPr>
      </w:pPr>
    </w:p>
    <w:p w14:paraId="51F24CC2" w14:textId="77777777" w:rsidR="00A23C39" w:rsidRDefault="00A23C39" w:rsidP="00CD1FF3">
      <w:pPr>
        <w:pStyle w:val="Default"/>
        <w:tabs>
          <w:tab w:val="left" w:pos="2430"/>
          <w:tab w:val="left" w:pos="5760"/>
          <w:tab w:val="left" w:pos="9360"/>
        </w:tabs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Attachments:</w:t>
      </w:r>
    </w:p>
    <w:p w14:paraId="5777888A" w14:textId="77777777" w:rsidR="00A23C39" w:rsidRDefault="00A23C39" w:rsidP="00CD1FF3">
      <w:pPr>
        <w:pStyle w:val="Default"/>
        <w:tabs>
          <w:tab w:val="left" w:pos="2430"/>
          <w:tab w:val="left" w:pos="5760"/>
          <w:tab w:val="left" w:pos="9360"/>
        </w:tabs>
        <w:jc w:val="both"/>
        <w:rPr>
          <w:rFonts w:ascii="Arial" w:hAnsi="Arial"/>
          <w:sz w:val="24"/>
        </w:rPr>
      </w:pPr>
    </w:p>
    <w:p w14:paraId="1FBDFCB6" w14:textId="5FC4D783" w:rsidR="002D481A" w:rsidRDefault="002D481A" w:rsidP="002D481A">
      <w:pPr>
        <w:pStyle w:val="Default"/>
        <w:numPr>
          <w:ilvl w:val="0"/>
          <w:numId w:val="5"/>
        </w:numPr>
        <w:tabs>
          <w:tab w:val="left" w:pos="1080"/>
          <w:tab w:val="left" w:pos="5760"/>
          <w:tab w:val="left" w:pos="9360"/>
        </w:tabs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Conflict of Interest designated positions for City employees and officials</w:t>
      </w:r>
      <w:r w:rsidR="00270A7C">
        <w:rPr>
          <w:rFonts w:ascii="Arial" w:hAnsi="Arial"/>
          <w:sz w:val="24"/>
        </w:rPr>
        <w:t xml:space="preserve"> - Redlined</w:t>
      </w:r>
    </w:p>
    <w:p w14:paraId="56949F24" w14:textId="5CBB4FB1" w:rsidR="002D481A" w:rsidRDefault="002D481A" w:rsidP="002D481A">
      <w:pPr>
        <w:pStyle w:val="Default"/>
        <w:numPr>
          <w:ilvl w:val="0"/>
          <w:numId w:val="5"/>
        </w:numPr>
        <w:tabs>
          <w:tab w:val="left" w:pos="1080"/>
          <w:tab w:val="left" w:pos="5760"/>
          <w:tab w:val="left" w:pos="9360"/>
        </w:tabs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Conflict of Interest designated positions for </w:t>
      </w:r>
      <w:r w:rsidR="00C853AA">
        <w:rPr>
          <w:rFonts w:ascii="Arial" w:hAnsi="Arial"/>
          <w:sz w:val="24"/>
        </w:rPr>
        <w:t>b</w:t>
      </w:r>
      <w:r>
        <w:rPr>
          <w:rFonts w:ascii="Arial" w:hAnsi="Arial"/>
          <w:sz w:val="24"/>
        </w:rPr>
        <w:t xml:space="preserve">oards and </w:t>
      </w:r>
      <w:r w:rsidR="00C853AA">
        <w:rPr>
          <w:rFonts w:ascii="Arial" w:hAnsi="Arial"/>
          <w:sz w:val="24"/>
        </w:rPr>
        <w:t>c</w:t>
      </w:r>
      <w:r>
        <w:rPr>
          <w:rFonts w:ascii="Arial" w:hAnsi="Arial"/>
          <w:sz w:val="24"/>
        </w:rPr>
        <w:t>ommissions</w:t>
      </w:r>
      <w:r w:rsidR="00270A7C">
        <w:rPr>
          <w:rFonts w:ascii="Arial" w:hAnsi="Arial"/>
          <w:sz w:val="24"/>
        </w:rPr>
        <w:t xml:space="preserve"> - Redlined</w:t>
      </w:r>
    </w:p>
    <w:p w14:paraId="1EAA1DCB" w14:textId="68341413" w:rsidR="002D481A" w:rsidRDefault="002D481A" w:rsidP="00E23E45">
      <w:pPr>
        <w:pStyle w:val="Default"/>
        <w:numPr>
          <w:ilvl w:val="0"/>
          <w:numId w:val="5"/>
        </w:numPr>
        <w:tabs>
          <w:tab w:val="left" w:pos="1080"/>
          <w:tab w:val="left" w:pos="5760"/>
          <w:tab w:val="left" w:pos="9360"/>
        </w:tabs>
        <w:jc w:val="both"/>
        <w:rPr>
          <w:rFonts w:ascii="Arial" w:hAnsi="Arial"/>
          <w:sz w:val="24"/>
        </w:rPr>
      </w:pPr>
      <w:r w:rsidRPr="00C853AA">
        <w:rPr>
          <w:rFonts w:ascii="Arial" w:hAnsi="Arial"/>
          <w:sz w:val="24"/>
        </w:rPr>
        <w:t>Conflict of Interest designated positions for Successor Agency to the Redevelopment     Agency of the City of Riverside</w:t>
      </w:r>
      <w:r w:rsidR="00270A7C">
        <w:rPr>
          <w:rFonts w:ascii="Arial" w:hAnsi="Arial"/>
          <w:sz w:val="24"/>
        </w:rPr>
        <w:t xml:space="preserve"> - Redlined</w:t>
      </w:r>
    </w:p>
    <w:p w14:paraId="7CF17BDB" w14:textId="28674DD4" w:rsidR="00670D52" w:rsidRDefault="00670D52" w:rsidP="00270A7C">
      <w:pPr>
        <w:pStyle w:val="Default"/>
        <w:numPr>
          <w:ilvl w:val="0"/>
          <w:numId w:val="5"/>
        </w:numPr>
        <w:tabs>
          <w:tab w:val="left" w:pos="1080"/>
          <w:tab w:val="left" w:pos="5760"/>
          <w:tab w:val="left" w:pos="9360"/>
        </w:tabs>
        <w:jc w:val="both"/>
        <w:rPr>
          <w:rFonts w:ascii="Arial" w:hAnsi="Arial"/>
          <w:sz w:val="24"/>
        </w:rPr>
      </w:pPr>
      <w:r w:rsidRPr="00A112BC">
        <w:rPr>
          <w:rFonts w:ascii="Arial" w:hAnsi="Arial"/>
          <w:sz w:val="24"/>
        </w:rPr>
        <w:t>Conflict of Interest designated positions for Housing Authority of the City of Riverside</w:t>
      </w:r>
      <w:r w:rsidR="00270A7C">
        <w:rPr>
          <w:rFonts w:ascii="Arial" w:hAnsi="Arial"/>
          <w:sz w:val="24"/>
        </w:rPr>
        <w:t xml:space="preserve"> </w:t>
      </w:r>
      <w:r w:rsidR="00FD79D7">
        <w:rPr>
          <w:rFonts w:ascii="Arial" w:hAnsi="Arial"/>
          <w:sz w:val="24"/>
        </w:rPr>
        <w:t>-</w:t>
      </w:r>
      <w:r w:rsidR="00270A7C">
        <w:rPr>
          <w:rFonts w:ascii="Arial" w:hAnsi="Arial"/>
          <w:sz w:val="24"/>
        </w:rPr>
        <w:t xml:space="preserve"> Redlined</w:t>
      </w:r>
    </w:p>
    <w:p w14:paraId="634C1D08" w14:textId="4967C1B5" w:rsidR="00FD79D7" w:rsidRDefault="00FD79D7" w:rsidP="00270A7C">
      <w:pPr>
        <w:pStyle w:val="Default"/>
        <w:numPr>
          <w:ilvl w:val="0"/>
          <w:numId w:val="5"/>
        </w:numPr>
        <w:tabs>
          <w:tab w:val="left" w:pos="1080"/>
          <w:tab w:val="left" w:pos="5760"/>
          <w:tab w:val="left" w:pos="9360"/>
        </w:tabs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Conflict of Interest designated positions for the Inland California Community Capital Fund </w:t>
      </w:r>
      <w:r w:rsidR="00FB3208">
        <w:rPr>
          <w:rFonts w:ascii="Arial" w:hAnsi="Arial"/>
          <w:sz w:val="24"/>
        </w:rPr>
        <w:t>–</w:t>
      </w:r>
      <w:r>
        <w:rPr>
          <w:rFonts w:ascii="Arial" w:hAnsi="Arial"/>
          <w:sz w:val="24"/>
        </w:rPr>
        <w:t xml:space="preserve"> Redlined</w:t>
      </w:r>
    </w:p>
    <w:p w14:paraId="60A257EC" w14:textId="7310FB97" w:rsidR="00FB3208" w:rsidRPr="00A112BC" w:rsidRDefault="00FB3208" w:rsidP="00270A7C">
      <w:pPr>
        <w:pStyle w:val="Default"/>
        <w:numPr>
          <w:ilvl w:val="0"/>
          <w:numId w:val="5"/>
        </w:numPr>
        <w:tabs>
          <w:tab w:val="left" w:pos="1080"/>
          <w:tab w:val="left" w:pos="5760"/>
          <w:tab w:val="left" w:pos="9360"/>
        </w:tabs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Disclosure Category Definitions - Redlined</w:t>
      </w:r>
    </w:p>
    <w:p w14:paraId="7F45B5EE" w14:textId="77777777" w:rsidR="004359F6" w:rsidRDefault="004359F6" w:rsidP="00F328EA">
      <w:pPr>
        <w:pStyle w:val="Default"/>
        <w:tabs>
          <w:tab w:val="left" w:pos="2430"/>
          <w:tab w:val="left" w:pos="5760"/>
          <w:tab w:val="left" w:pos="9360"/>
        </w:tabs>
        <w:jc w:val="both"/>
        <w:rPr>
          <w:rFonts w:ascii="Arial" w:hAnsi="Arial"/>
          <w:sz w:val="20"/>
        </w:rPr>
      </w:pPr>
    </w:p>
    <w:p w14:paraId="30616CB7" w14:textId="77777777" w:rsidR="004359F6" w:rsidRDefault="004359F6" w:rsidP="00F328EA">
      <w:pPr>
        <w:pStyle w:val="Default"/>
        <w:tabs>
          <w:tab w:val="left" w:pos="2430"/>
          <w:tab w:val="left" w:pos="5760"/>
          <w:tab w:val="left" w:pos="9360"/>
        </w:tabs>
        <w:jc w:val="both"/>
        <w:rPr>
          <w:rFonts w:ascii="Arial" w:hAnsi="Arial"/>
          <w:sz w:val="20"/>
        </w:rPr>
      </w:pPr>
    </w:p>
    <w:p w14:paraId="249468B2" w14:textId="77777777" w:rsidR="004359F6" w:rsidRDefault="004359F6" w:rsidP="00F328EA">
      <w:pPr>
        <w:pStyle w:val="Default"/>
        <w:tabs>
          <w:tab w:val="left" w:pos="2430"/>
          <w:tab w:val="left" w:pos="5760"/>
          <w:tab w:val="left" w:pos="9360"/>
        </w:tabs>
        <w:jc w:val="both"/>
        <w:rPr>
          <w:rFonts w:ascii="Arial" w:hAnsi="Arial"/>
          <w:sz w:val="20"/>
        </w:rPr>
      </w:pPr>
    </w:p>
    <w:p w14:paraId="6C8141B0" w14:textId="77777777" w:rsidR="004359F6" w:rsidRDefault="004359F6" w:rsidP="00F328EA">
      <w:pPr>
        <w:pStyle w:val="Default"/>
        <w:tabs>
          <w:tab w:val="left" w:pos="2430"/>
          <w:tab w:val="left" w:pos="5760"/>
          <w:tab w:val="left" w:pos="9360"/>
        </w:tabs>
        <w:jc w:val="both"/>
        <w:rPr>
          <w:rFonts w:ascii="Arial" w:hAnsi="Arial"/>
          <w:sz w:val="20"/>
        </w:rPr>
      </w:pPr>
    </w:p>
    <w:p w14:paraId="35C1F2A7" w14:textId="77777777" w:rsidR="00C53112" w:rsidRPr="00C53112" w:rsidRDefault="00C53112" w:rsidP="00F328EA">
      <w:pPr>
        <w:pStyle w:val="Default"/>
        <w:tabs>
          <w:tab w:val="left" w:pos="2430"/>
          <w:tab w:val="left" w:pos="5760"/>
          <w:tab w:val="left" w:pos="9360"/>
        </w:tabs>
        <w:jc w:val="both"/>
        <w:rPr>
          <w:rFonts w:ascii="Arial" w:hAnsi="Arial"/>
          <w:sz w:val="20"/>
        </w:rPr>
      </w:pPr>
    </w:p>
    <w:sectPr w:rsidR="00C53112" w:rsidRPr="00C53112" w:rsidSect="00C853AA">
      <w:headerReference w:type="default" r:id="rId10"/>
      <w:endnotePr>
        <w:numFmt w:val="decimal"/>
      </w:endnotePr>
      <w:type w:val="continuous"/>
      <w:pgSz w:w="12240" w:h="15840" w:code="1"/>
      <w:pgMar w:top="720" w:right="1080" w:bottom="900" w:left="1080" w:header="576" w:footer="36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D3563D" w14:textId="77777777" w:rsidR="00607B3B" w:rsidRDefault="00607B3B">
      <w:r>
        <w:separator/>
      </w:r>
    </w:p>
  </w:endnote>
  <w:endnote w:type="continuationSeparator" w:id="0">
    <w:p w14:paraId="4BFAF071" w14:textId="77777777" w:rsidR="00607B3B" w:rsidRDefault="00607B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EAA8C3" w14:textId="77777777" w:rsidR="00607B3B" w:rsidRDefault="00607B3B">
      <w:r>
        <w:separator/>
      </w:r>
    </w:p>
  </w:footnote>
  <w:footnote w:type="continuationSeparator" w:id="0">
    <w:p w14:paraId="54E5E7F4" w14:textId="77777777" w:rsidR="00607B3B" w:rsidRDefault="00607B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D25585" w14:textId="77777777" w:rsidR="00613185" w:rsidRPr="00613185" w:rsidRDefault="00613185">
    <w:pPr>
      <w:pStyle w:val="Header"/>
      <w:rPr>
        <w:rFonts w:ascii="Arial" w:hAnsi="Arial" w:cs="Arial"/>
        <w:i/>
        <w:sz w:val="16"/>
        <w:szCs w:val="16"/>
      </w:rPr>
    </w:pPr>
    <w:r w:rsidRPr="00613185">
      <w:rPr>
        <w:rFonts w:ascii="Arial" w:hAnsi="Arial" w:cs="Arial"/>
        <w:i/>
        <w:sz w:val="16"/>
        <w:szCs w:val="16"/>
      </w:rPr>
      <w:t xml:space="preserve">Biennial Review of the Conflict of Interest Code – Page </w:t>
    </w:r>
    <w:r w:rsidRPr="00613185">
      <w:rPr>
        <w:rFonts w:ascii="Arial" w:hAnsi="Arial" w:cs="Arial"/>
        <w:i/>
        <w:sz w:val="16"/>
        <w:szCs w:val="16"/>
      </w:rPr>
      <w:fldChar w:fldCharType="begin"/>
    </w:r>
    <w:r w:rsidRPr="00613185">
      <w:rPr>
        <w:rFonts w:ascii="Arial" w:hAnsi="Arial" w:cs="Arial"/>
        <w:i/>
        <w:sz w:val="16"/>
        <w:szCs w:val="16"/>
      </w:rPr>
      <w:instrText xml:space="preserve"> PAGE   \* MERGEFORMAT </w:instrText>
    </w:r>
    <w:r w:rsidRPr="00613185">
      <w:rPr>
        <w:rFonts w:ascii="Arial" w:hAnsi="Arial" w:cs="Arial"/>
        <w:i/>
        <w:sz w:val="16"/>
        <w:szCs w:val="16"/>
      </w:rPr>
      <w:fldChar w:fldCharType="separate"/>
    </w:r>
    <w:r w:rsidR="00F25BD4">
      <w:rPr>
        <w:rFonts w:ascii="Arial" w:hAnsi="Arial" w:cs="Arial"/>
        <w:i/>
        <w:noProof/>
        <w:sz w:val="16"/>
        <w:szCs w:val="16"/>
      </w:rPr>
      <w:t>2</w:t>
    </w:r>
    <w:r w:rsidRPr="00613185">
      <w:rPr>
        <w:rFonts w:ascii="Arial" w:hAnsi="Arial" w:cs="Arial"/>
        <w:i/>
        <w:noProof/>
        <w:sz w:val="16"/>
        <w:szCs w:val="16"/>
      </w:rPr>
      <w:fldChar w:fldCharType="end"/>
    </w:r>
  </w:p>
  <w:p w14:paraId="3027A76F" w14:textId="77777777" w:rsidR="00D722BB" w:rsidRPr="001643B6" w:rsidRDefault="00D722BB">
    <w:pPr>
      <w:pStyle w:val="Header"/>
      <w:rPr>
        <w:i/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46F76"/>
    <w:multiLevelType w:val="hybridMultilevel"/>
    <w:tmpl w:val="660446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BB51E6"/>
    <w:multiLevelType w:val="hybridMultilevel"/>
    <w:tmpl w:val="40626E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74254D"/>
    <w:multiLevelType w:val="hybridMultilevel"/>
    <w:tmpl w:val="DAE29CB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0F22E63"/>
    <w:multiLevelType w:val="hybridMultilevel"/>
    <w:tmpl w:val="C036819A"/>
    <w:lvl w:ilvl="0" w:tplc="8D7C6060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E8679BC"/>
    <w:multiLevelType w:val="hybridMultilevel"/>
    <w:tmpl w:val="41A485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62663D"/>
    <w:multiLevelType w:val="hybridMultilevel"/>
    <w:tmpl w:val="4A306092"/>
    <w:lvl w:ilvl="0" w:tplc="9CF049A2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0960204">
    <w:abstractNumId w:val="2"/>
  </w:num>
  <w:num w:numId="2" w16cid:durableId="373189216">
    <w:abstractNumId w:val="0"/>
  </w:num>
  <w:num w:numId="3" w16cid:durableId="796871994">
    <w:abstractNumId w:val="1"/>
  </w:num>
  <w:num w:numId="4" w16cid:durableId="202444545">
    <w:abstractNumId w:val="4"/>
  </w:num>
  <w:num w:numId="5" w16cid:durableId="18703798">
    <w:abstractNumId w:val="3"/>
  </w:num>
  <w:num w:numId="6" w16cid:durableId="1934124437">
    <w:abstractNumId w:val="5"/>
  </w:num>
  <w:num w:numId="7" w16cid:durableId="64219886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45CB"/>
    <w:rsid w:val="0000404A"/>
    <w:rsid w:val="000051DC"/>
    <w:rsid w:val="00014550"/>
    <w:rsid w:val="00023467"/>
    <w:rsid w:val="000254E7"/>
    <w:rsid w:val="000478C8"/>
    <w:rsid w:val="000C11DD"/>
    <w:rsid w:val="000D0392"/>
    <w:rsid w:val="000D54B6"/>
    <w:rsid w:val="000F7357"/>
    <w:rsid w:val="001435A6"/>
    <w:rsid w:val="001643A2"/>
    <w:rsid w:val="001643B6"/>
    <w:rsid w:val="001726A2"/>
    <w:rsid w:val="00174413"/>
    <w:rsid w:val="00184A16"/>
    <w:rsid w:val="00187674"/>
    <w:rsid w:val="001949E6"/>
    <w:rsid w:val="001A1877"/>
    <w:rsid w:val="001B7666"/>
    <w:rsid w:val="001D44E1"/>
    <w:rsid w:val="001E07D0"/>
    <w:rsid w:val="001E1341"/>
    <w:rsid w:val="001E38B2"/>
    <w:rsid w:val="001F2E1B"/>
    <w:rsid w:val="001F6D1A"/>
    <w:rsid w:val="002049B7"/>
    <w:rsid w:val="002114DB"/>
    <w:rsid w:val="00220EDA"/>
    <w:rsid w:val="00222211"/>
    <w:rsid w:val="00224841"/>
    <w:rsid w:val="00226612"/>
    <w:rsid w:val="00242A16"/>
    <w:rsid w:val="00245906"/>
    <w:rsid w:val="00253F2E"/>
    <w:rsid w:val="00260EF9"/>
    <w:rsid w:val="00262352"/>
    <w:rsid w:val="0026241E"/>
    <w:rsid w:val="0026507C"/>
    <w:rsid w:val="00270A7C"/>
    <w:rsid w:val="00285A54"/>
    <w:rsid w:val="002A7DD1"/>
    <w:rsid w:val="002B75F5"/>
    <w:rsid w:val="002C2509"/>
    <w:rsid w:val="002D25D2"/>
    <w:rsid w:val="002D2664"/>
    <w:rsid w:val="002D481A"/>
    <w:rsid w:val="002E35BD"/>
    <w:rsid w:val="002F4596"/>
    <w:rsid w:val="00303C02"/>
    <w:rsid w:val="00323DDF"/>
    <w:rsid w:val="003517CF"/>
    <w:rsid w:val="00376394"/>
    <w:rsid w:val="003953D8"/>
    <w:rsid w:val="003A04D9"/>
    <w:rsid w:val="003A759A"/>
    <w:rsid w:val="003A7D8F"/>
    <w:rsid w:val="003C0AE8"/>
    <w:rsid w:val="003C2E6B"/>
    <w:rsid w:val="003C5E6A"/>
    <w:rsid w:val="003D3A8D"/>
    <w:rsid w:val="003E2FF7"/>
    <w:rsid w:val="003E532C"/>
    <w:rsid w:val="003E6F43"/>
    <w:rsid w:val="004235A4"/>
    <w:rsid w:val="004258A2"/>
    <w:rsid w:val="004359F6"/>
    <w:rsid w:val="00461287"/>
    <w:rsid w:val="00484C8D"/>
    <w:rsid w:val="00497F92"/>
    <w:rsid w:val="004A1E10"/>
    <w:rsid w:val="004B573D"/>
    <w:rsid w:val="004C0D05"/>
    <w:rsid w:val="004C7593"/>
    <w:rsid w:val="004E1960"/>
    <w:rsid w:val="00513879"/>
    <w:rsid w:val="0052794F"/>
    <w:rsid w:val="00530F29"/>
    <w:rsid w:val="0053276E"/>
    <w:rsid w:val="00537112"/>
    <w:rsid w:val="00540372"/>
    <w:rsid w:val="00557D41"/>
    <w:rsid w:val="005D510B"/>
    <w:rsid w:val="005D6CF0"/>
    <w:rsid w:val="006053F1"/>
    <w:rsid w:val="00607B3B"/>
    <w:rsid w:val="00610108"/>
    <w:rsid w:val="00613185"/>
    <w:rsid w:val="00615ED0"/>
    <w:rsid w:val="006305F4"/>
    <w:rsid w:val="0066503A"/>
    <w:rsid w:val="00666238"/>
    <w:rsid w:val="00670D52"/>
    <w:rsid w:val="00674036"/>
    <w:rsid w:val="00680F7D"/>
    <w:rsid w:val="00691668"/>
    <w:rsid w:val="00695A07"/>
    <w:rsid w:val="006B6F33"/>
    <w:rsid w:val="006B71A3"/>
    <w:rsid w:val="006C2682"/>
    <w:rsid w:val="006C40B0"/>
    <w:rsid w:val="006E11C3"/>
    <w:rsid w:val="00701364"/>
    <w:rsid w:val="00717AEA"/>
    <w:rsid w:val="007223DC"/>
    <w:rsid w:val="0076606C"/>
    <w:rsid w:val="00770ED3"/>
    <w:rsid w:val="007731CF"/>
    <w:rsid w:val="0078200C"/>
    <w:rsid w:val="00784A79"/>
    <w:rsid w:val="007A644A"/>
    <w:rsid w:val="007B2D61"/>
    <w:rsid w:val="007B6338"/>
    <w:rsid w:val="007C5126"/>
    <w:rsid w:val="007E089A"/>
    <w:rsid w:val="0080077B"/>
    <w:rsid w:val="008158C7"/>
    <w:rsid w:val="00825934"/>
    <w:rsid w:val="008431BB"/>
    <w:rsid w:val="00846930"/>
    <w:rsid w:val="00852374"/>
    <w:rsid w:val="008A4626"/>
    <w:rsid w:val="008E1959"/>
    <w:rsid w:val="00904F38"/>
    <w:rsid w:val="009266C8"/>
    <w:rsid w:val="00940DCD"/>
    <w:rsid w:val="00943319"/>
    <w:rsid w:val="00956FF7"/>
    <w:rsid w:val="00973606"/>
    <w:rsid w:val="00983D69"/>
    <w:rsid w:val="009A019A"/>
    <w:rsid w:val="009A2AD2"/>
    <w:rsid w:val="009B7F31"/>
    <w:rsid w:val="009C3A4C"/>
    <w:rsid w:val="009F223F"/>
    <w:rsid w:val="00A00D27"/>
    <w:rsid w:val="00A112BC"/>
    <w:rsid w:val="00A23C39"/>
    <w:rsid w:val="00A25D69"/>
    <w:rsid w:val="00A30C33"/>
    <w:rsid w:val="00A315A3"/>
    <w:rsid w:val="00A3250E"/>
    <w:rsid w:val="00A409E4"/>
    <w:rsid w:val="00A45A2A"/>
    <w:rsid w:val="00A65FEE"/>
    <w:rsid w:val="00A73C88"/>
    <w:rsid w:val="00AB64C2"/>
    <w:rsid w:val="00AE246F"/>
    <w:rsid w:val="00AE2AE6"/>
    <w:rsid w:val="00B60BDF"/>
    <w:rsid w:val="00B6346F"/>
    <w:rsid w:val="00B63CD1"/>
    <w:rsid w:val="00B650E3"/>
    <w:rsid w:val="00B81777"/>
    <w:rsid w:val="00B85590"/>
    <w:rsid w:val="00B90BC0"/>
    <w:rsid w:val="00BD7EF7"/>
    <w:rsid w:val="00BE2393"/>
    <w:rsid w:val="00BF7467"/>
    <w:rsid w:val="00C041B8"/>
    <w:rsid w:val="00C53112"/>
    <w:rsid w:val="00C75832"/>
    <w:rsid w:val="00C76DD8"/>
    <w:rsid w:val="00C83D76"/>
    <w:rsid w:val="00C853AA"/>
    <w:rsid w:val="00C93F08"/>
    <w:rsid w:val="00CA1526"/>
    <w:rsid w:val="00CB14D9"/>
    <w:rsid w:val="00CB2EBE"/>
    <w:rsid w:val="00CB7091"/>
    <w:rsid w:val="00CD1FF3"/>
    <w:rsid w:val="00CE611E"/>
    <w:rsid w:val="00D00FC1"/>
    <w:rsid w:val="00D113BE"/>
    <w:rsid w:val="00D14044"/>
    <w:rsid w:val="00D46B44"/>
    <w:rsid w:val="00D500F4"/>
    <w:rsid w:val="00D5577B"/>
    <w:rsid w:val="00D70A03"/>
    <w:rsid w:val="00D71AB1"/>
    <w:rsid w:val="00D722BB"/>
    <w:rsid w:val="00D969F9"/>
    <w:rsid w:val="00DC3D65"/>
    <w:rsid w:val="00DD4578"/>
    <w:rsid w:val="00DE7EC6"/>
    <w:rsid w:val="00DF0359"/>
    <w:rsid w:val="00DF6AEE"/>
    <w:rsid w:val="00E1478D"/>
    <w:rsid w:val="00E23E45"/>
    <w:rsid w:val="00E250F8"/>
    <w:rsid w:val="00E27D76"/>
    <w:rsid w:val="00E8682E"/>
    <w:rsid w:val="00E923C6"/>
    <w:rsid w:val="00EC1591"/>
    <w:rsid w:val="00ED144B"/>
    <w:rsid w:val="00ED15DA"/>
    <w:rsid w:val="00F0759C"/>
    <w:rsid w:val="00F25BD4"/>
    <w:rsid w:val="00F328EA"/>
    <w:rsid w:val="00F32EDE"/>
    <w:rsid w:val="00F44EA3"/>
    <w:rsid w:val="00F462DE"/>
    <w:rsid w:val="00F46603"/>
    <w:rsid w:val="00F51820"/>
    <w:rsid w:val="00F545CB"/>
    <w:rsid w:val="00F63600"/>
    <w:rsid w:val="00F831E5"/>
    <w:rsid w:val="00F83C08"/>
    <w:rsid w:val="00F95A51"/>
    <w:rsid w:val="00FA3AA8"/>
    <w:rsid w:val="00FA5141"/>
    <w:rsid w:val="00FB3208"/>
    <w:rsid w:val="00FC2949"/>
    <w:rsid w:val="00FC503C"/>
    <w:rsid w:val="00FD1A72"/>
    <w:rsid w:val="00FD79D7"/>
    <w:rsid w:val="00FE6CB0"/>
    <w:rsid w:val="00FE76C5"/>
    <w:rsid w:val="00FF4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656E69C"/>
  <w15:chartTrackingRefBased/>
  <w15:docId w15:val="{02ACE167-4484-43DA-9C08-EFDD59790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snapToGrid w:val="0"/>
      <w:sz w:val="24"/>
    </w:rPr>
  </w:style>
  <w:style w:type="paragraph" w:styleId="Heading1">
    <w:name w:val="heading 1"/>
    <w:basedOn w:val="Normal"/>
    <w:next w:val="Normal"/>
    <w:qFormat/>
    <w:pPr>
      <w:keepNext/>
      <w:ind w:firstLine="1440"/>
      <w:outlineLvl w:val="0"/>
    </w:pPr>
    <w:rPr>
      <w:b/>
      <w:sz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customStyle="1" w:styleId="Recommends">
    <w:name w:val="Recommends"/>
    <w:basedOn w:val="Normal"/>
    <w:pPr>
      <w:widowControl/>
      <w:tabs>
        <w:tab w:val="left" w:pos="440"/>
      </w:tabs>
      <w:spacing w:after="120" w:line="280" w:lineRule="exact"/>
      <w:ind w:left="440" w:hanging="440"/>
      <w:jc w:val="both"/>
    </w:pPr>
    <w:rPr>
      <w:snapToGrid/>
      <w:sz w:val="22"/>
    </w:rPr>
  </w:style>
  <w:style w:type="paragraph" w:customStyle="1" w:styleId="Default">
    <w:name w:val="Default"/>
    <w:basedOn w:val="Normal"/>
    <w:pPr>
      <w:widowControl/>
    </w:pPr>
    <w:rPr>
      <w:rFonts w:ascii="Lucida Sans" w:hAnsi="Lucida Sans"/>
      <w:snapToGrid/>
      <w:sz w:val="22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link w:val="BodyTextChar"/>
    <w:rsid w:val="007731CF"/>
    <w:pPr>
      <w:widowControl/>
      <w:tabs>
        <w:tab w:val="left" w:pos="720"/>
        <w:tab w:val="left" w:pos="1260"/>
      </w:tabs>
      <w:jc w:val="both"/>
    </w:pPr>
    <w:rPr>
      <w:snapToGrid/>
      <w:szCs w:val="24"/>
    </w:rPr>
  </w:style>
  <w:style w:type="paragraph" w:styleId="BalloonText">
    <w:name w:val="Balloon Text"/>
    <w:basedOn w:val="Normal"/>
    <w:semiHidden/>
    <w:rsid w:val="001D44E1"/>
    <w:rPr>
      <w:rFonts w:ascii="Tahoma" w:hAnsi="Tahoma" w:cs="Tahoma"/>
      <w:sz w:val="16"/>
      <w:szCs w:val="16"/>
    </w:rPr>
  </w:style>
  <w:style w:type="paragraph" w:styleId="BlockText">
    <w:name w:val="Block Text"/>
    <w:basedOn w:val="Normal"/>
    <w:rsid w:val="00F328EA"/>
    <w:pPr>
      <w:tabs>
        <w:tab w:val="left" w:pos="-720"/>
        <w:tab w:val="left" w:pos="0"/>
        <w:tab w:val="left" w:pos="540"/>
        <w:tab w:val="left" w:pos="1800"/>
        <w:tab w:val="left" w:pos="2520"/>
        <w:tab w:val="left" w:pos="3240"/>
        <w:tab w:val="left" w:pos="3960"/>
        <w:tab w:val="left" w:pos="4680"/>
        <w:tab w:val="left" w:pos="5400"/>
        <w:tab w:val="left" w:pos="6120"/>
        <w:tab w:val="left" w:pos="6840"/>
        <w:tab w:val="left" w:pos="7560"/>
        <w:tab w:val="left" w:pos="8280"/>
        <w:tab w:val="left" w:pos="9000"/>
        <w:tab w:val="left" w:pos="9720"/>
        <w:tab w:val="left" w:pos="10440"/>
      </w:tabs>
      <w:ind w:left="540" w:right="360" w:hanging="540"/>
      <w:jc w:val="both"/>
    </w:pPr>
  </w:style>
  <w:style w:type="character" w:customStyle="1" w:styleId="HeaderChar">
    <w:name w:val="Header Char"/>
    <w:link w:val="Header"/>
    <w:uiPriority w:val="99"/>
    <w:rsid w:val="00613185"/>
    <w:rPr>
      <w:snapToGrid w:val="0"/>
      <w:sz w:val="24"/>
    </w:rPr>
  </w:style>
  <w:style w:type="paragraph" w:styleId="BodyText2">
    <w:name w:val="Body Text 2"/>
    <w:basedOn w:val="Normal"/>
    <w:link w:val="BodyText2Char"/>
    <w:rsid w:val="00CD1FF3"/>
    <w:pPr>
      <w:spacing w:after="120" w:line="480" w:lineRule="auto"/>
    </w:pPr>
  </w:style>
  <w:style w:type="character" w:customStyle="1" w:styleId="BodyText2Char">
    <w:name w:val="Body Text 2 Char"/>
    <w:link w:val="BodyText2"/>
    <w:rsid w:val="00CD1FF3"/>
    <w:rPr>
      <w:snapToGrid w:val="0"/>
      <w:sz w:val="24"/>
    </w:rPr>
  </w:style>
  <w:style w:type="paragraph" w:styleId="ListParagraph">
    <w:name w:val="List Paragraph"/>
    <w:basedOn w:val="Normal"/>
    <w:uiPriority w:val="34"/>
    <w:qFormat/>
    <w:rsid w:val="007B2D61"/>
    <w:pPr>
      <w:ind w:left="720"/>
    </w:pPr>
  </w:style>
  <w:style w:type="character" w:customStyle="1" w:styleId="BodyTextChar">
    <w:name w:val="Body Text Char"/>
    <w:link w:val="BodyText"/>
    <w:rsid w:val="00537112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C75832"/>
    <w:pPr>
      <w:widowControl/>
      <w:spacing w:before="100" w:beforeAutospacing="1" w:after="100" w:afterAutospacing="1"/>
    </w:pPr>
    <w:rPr>
      <w:snapToGrid/>
      <w:szCs w:val="24"/>
    </w:rPr>
  </w:style>
  <w:style w:type="paragraph" w:styleId="Revision">
    <w:name w:val="Revision"/>
    <w:hidden/>
    <w:uiPriority w:val="99"/>
    <w:semiHidden/>
    <w:rsid w:val="00AB64C2"/>
    <w:rPr>
      <w:snapToGrid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496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CouncilRepor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5F005B-F7D7-4626-8058-672E2A8A06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CouncilReport</Template>
  <TotalTime>8</TotalTime>
  <Pages>1</Pages>
  <Words>739</Words>
  <Characters>4133</Characters>
  <Application>Microsoft Office Word</Application>
  <DocSecurity>0</DocSecurity>
  <Lines>118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City Council Memorandum</vt:lpstr>
    </vt:vector>
  </TitlesOfParts>
  <Company>City of Riverside</Company>
  <LinksUpToDate>false</LinksUpToDate>
  <CharactersWithSpaces>4831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City Council Memorandum</dc:title>
  <dc:subject/>
  <dc:creator>City Clerk</dc:creator>
  <cp:keywords/>
  <dc:description/>
  <cp:lastModifiedBy>Johnson, James</cp:lastModifiedBy>
  <cp:revision>8</cp:revision>
  <cp:lastPrinted>2024-08-14T23:25:00Z</cp:lastPrinted>
  <dcterms:created xsi:type="dcterms:W3CDTF">2026-09-01T19:04:00Z</dcterms:created>
  <dcterms:modified xsi:type="dcterms:W3CDTF">2026-09-02T23:39:00Z</dcterms:modified>
</cp:coreProperties>
</file>